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E2BA" w14:textId="77777777" w:rsidR="00AC7FA3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AC7FA3">
        <w:rPr>
          <w:rFonts w:ascii="Calibri" w:hAnsi="Calibri" w:cs="Arial"/>
          <w:b/>
          <w:bCs/>
          <w:sz w:val="24"/>
          <w:szCs w:val="24"/>
        </w:rPr>
        <w:t>MAGISTAR FARMACIJE – FARMACEUT SURADNIK</w:t>
      </w:r>
    </w:p>
    <w:p w14:paraId="26B30BA8" w14:textId="5430A33B" w:rsidR="00E17B1A" w:rsidRDefault="00AC7FA3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 NEODREĐENO VRIJEME</w:t>
      </w:r>
    </w:p>
    <w:p w14:paraId="403320AC" w14:textId="10ED9C92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AC7FA3">
        <w:rPr>
          <w:rFonts w:ascii="Calibri" w:hAnsi="Calibri" w:cs="Arial"/>
          <w:b/>
          <w:bCs/>
          <w:sz w:val="24"/>
          <w:szCs w:val="24"/>
        </w:rPr>
        <w:t>URBROJ</w:t>
      </w:r>
      <w:proofErr w:type="spellEnd"/>
      <w:r w:rsidR="00AC7FA3">
        <w:rPr>
          <w:rFonts w:ascii="Calibri" w:hAnsi="Calibri" w:cs="Arial"/>
          <w:b/>
          <w:bCs/>
          <w:sz w:val="24"/>
          <w:szCs w:val="24"/>
        </w:rPr>
        <w:t>: 02-18-</w:t>
      </w:r>
      <w:r w:rsidR="00EB23FD">
        <w:rPr>
          <w:rFonts w:ascii="Calibri" w:hAnsi="Calibri" w:cs="Arial"/>
          <w:b/>
          <w:bCs/>
          <w:sz w:val="24"/>
          <w:szCs w:val="24"/>
        </w:rPr>
        <w:t>116</w:t>
      </w:r>
      <w:r w:rsidR="00AC7FA3">
        <w:rPr>
          <w:rFonts w:ascii="Calibri" w:hAnsi="Calibri" w:cs="Arial"/>
          <w:b/>
          <w:bCs/>
          <w:sz w:val="24"/>
          <w:szCs w:val="24"/>
        </w:rPr>
        <w:t>/26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29FBBE37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KANDIDATU</w:t>
      </w:r>
      <w:proofErr w:type="spellEnd"/>
      <w:r w:rsidR="00AC7FA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/KINJI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39BD023F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AC7FA3">
        <w:rPr>
          <w:rFonts w:ascii="Calibri" w:eastAsia="MS Mincho" w:hAnsi="Calibri" w:cs="Calibri"/>
          <w:sz w:val="24"/>
          <w:szCs w:val="24"/>
        </w:rPr>
        <w:t>62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C7FA3">
        <w:rPr>
          <w:rFonts w:ascii="Calibri" w:eastAsia="MS Mincho" w:hAnsi="Calibri" w:cs="Calibri"/>
          <w:sz w:val="24"/>
          <w:szCs w:val="24"/>
        </w:rPr>
        <w:t>magistra farmacije – farmaceuta suradnika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5FCB58E9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="00AC7FA3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/kinje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5FCB58E9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="00AC7FA3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/kinje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A3A5" w14:textId="77777777" w:rsidR="002E12F1" w:rsidRDefault="002E12F1" w:rsidP="00AC6C5F">
      <w:pPr>
        <w:spacing w:after="0" w:line="240" w:lineRule="auto"/>
      </w:pPr>
      <w:r>
        <w:separator/>
      </w:r>
    </w:p>
  </w:endnote>
  <w:endnote w:type="continuationSeparator" w:id="0">
    <w:p w14:paraId="512B3CF0" w14:textId="77777777" w:rsidR="002E12F1" w:rsidRDefault="002E12F1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CC87" w14:textId="77777777" w:rsidR="002E12F1" w:rsidRDefault="002E12F1" w:rsidP="00AC6C5F">
      <w:pPr>
        <w:spacing w:after="0" w:line="240" w:lineRule="auto"/>
      </w:pPr>
      <w:r>
        <w:separator/>
      </w:r>
    </w:p>
  </w:footnote>
  <w:footnote w:type="continuationSeparator" w:id="0">
    <w:p w14:paraId="4BCEC7A9" w14:textId="77777777" w:rsidR="002E12F1" w:rsidRDefault="002E12F1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2D19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2F1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27C9D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71E6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FA3"/>
    <w:rsid w:val="00AD0972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23FD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2</cp:revision>
  <cp:lastPrinted>2023-01-16T10:36:00Z</cp:lastPrinted>
  <dcterms:created xsi:type="dcterms:W3CDTF">2026-03-06T12:43:00Z</dcterms:created>
  <dcterms:modified xsi:type="dcterms:W3CDTF">2026-03-06T12:43:00Z</dcterms:modified>
</cp:coreProperties>
</file>