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EEC3" w14:textId="6A92D8BE" w:rsidR="00322CD8" w:rsidRPr="00EF19F3" w:rsidRDefault="00322CD8" w:rsidP="00EF19F3">
      <w:pPr>
        <w:spacing w:after="0"/>
        <w:rPr>
          <w:b/>
          <w:bCs/>
          <w:color w:val="002060"/>
          <w:sz w:val="26"/>
          <w:szCs w:val="26"/>
        </w:rPr>
      </w:pPr>
      <w:proofErr w:type="spellStart"/>
      <w:r w:rsidRPr="00EF19F3">
        <w:rPr>
          <w:b/>
          <w:bCs/>
          <w:color w:val="002060"/>
          <w:sz w:val="26"/>
          <w:szCs w:val="26"/>
        </w:rPr>
        <w:t>URBR</w:t>
      </w:r>
      <w:r w:rsidR="00E84829" w:rsidRPr="00EF19F3">
        <w:rPr>
          <w:b/>
          <w:bCs/>
          <w:color w:val="002060"/>
          <w:sz w:val="26"/>
          <w:szCs w:val="26"/>
        </w:rPr>
        <w:t>OJ</w:t>
      </w:r>
      <w:proofErr w:type="spellEnd"/>
      <w:r w:rsidRPr="00EF19F3">
        <w:rPr>
          <w:b/>
          <w:bCs/>
          <w:color w:val="002060"/>
          <w:sz w:val="26"/>
          <w:szCs w:val="26"/>
        </w:rPr>
        <w:t xml:space="preserve">: </w:t>
      </w:r>
      <w:r w:rsidR="00E96DCC" w:rsidRPr="00E96DCC">
        <w:rPr>
          <w:b/>
          <w:bCs/>
          <w:color w:val="002060"/>
          <w:sz w:val="26"/>
          <w:szCs w:val="26"/>
        </w:rPr>
        <w:t>02-18-</w:t>
      </w:r>
      <w:r w:rsidR="00EB35CB">
        <w:rPr>
          <w:b/>
          <w:bCs/>
          <w:color w:val="002060"/>
          <w:sz w:val="26"/>
          <w:szCs w:val="26"/>
        </w:rPr>
        <w:t>1</w:t>
      </w:r>
      <w:r w:rsidR="00E96DCC" w:rsidRPr="00E96DCC">
        <w:rPr>
          <w:b/>
          <w:bCs/>
          <w:color w:val="002060"/>
          <w:sz w:val="26"/>
          <w:szCs w:val="26"/>
        </w:rPr>
        <w:t>/2</w:t>
      </w:r>
      <w:r w:rsidR="00EB35CB">
        <w:rPr>
          <w:b/>
          <w:bCs/>
          <w:color w:val="002060"/>
          <w:sz w:val="26"/>
          <w:szCs w:val="26"/>
        </w:rPr>
        <w:t>6</w:t>
      </w:r>
    </w:p>
    <w:p w14:paraId="1B37A36E" w14:textId="550BA22A" w:rsidR="00322CD8" w:rsidRPr="00EF19F3" w:rsidRDefault="00322CD8" w:rsidP="00EF19F3">
      <w:pPr>
        <w:spacing w:after="0"/>
        <w:rPr>
          <w:sz w:val="26"/>
          <w:szCs w:val="26"/>
        </w:rPr>
      </w:pPr>
      <w:r w:rsidRPr="00EF19F3">
        <w:rPr>
          <w:sz w:val="26"/>
          <w:szCs w:val="26"/>
        </w:rPr>
        <w:t xml:space="preserve">Bjelovar, </w:t>
      </w:r>
      <w:r w:rsidR="001659A9">
        <w:rPr>
          <w:sz w:val="26"/>
          <w:szCs w:val="26"/>
        </w:rPr>
        <w:t>2</w:t>
      </w:r>
      <w:r w:rsidR="00E96DCC">
        <w:rPr>
          <w:sz w:val="26"/>
          <w:szCs w:val="26"/>
        </w:rPr>
        <w:t xml:space="preserve">. </w:t>
      </w:r>
      <w:r w:rsidR="00B73112">
        <w:rPr>
          <w:sz w:val="26"/>
          <w:szCs w:val="26"/>
        </w:rPr>
        <w:t>siječnja</w:t>
      </w:r>
      <w:r w:rsidR="00E96DCC" w:rsidRPr="00E96DCC">
        <w:rPr>
          <w:sz w:val="26"/>
          <w:szCs w:val="26"/>
        </w:rPr>
        <w:t xml:space="preserve"> 202</w:t>
      </w:r>
      <w:r w:rsidR="00B73112">
        <w:rPr>
          <w:sz w:val="26"/>
          <w:szCs w:val="26"/>
        </w:rPr>
        <w:t>6</w:t>
      </w:r>
      <w:r w:rsidR="00E96DCC" w:rsidRPr="00E96DCC">
        <w:rPr>
          <w:sz w:val="26"/>
          <w:szCs w:val="26"/>
        </w:rPr>
        <w:t>. godine</w:t>
      </w:r>
    </w:p>
    <w:p w14:paraId="1D2DE7EA" w14:textId="76D32829" w:rsidR="004F6451" w:rsidRDefault="004F6451" w:rsidP="007417D8">
      <w:pPr>
        <w:rPr>
          <w:sz w:val="24"/>
          <w:szCs w:val="24"/>
        </w:rPr>
      </w:pPr>
    </w:p>
    <w:p w14:paraId="1DB8AA8D" w14:textId="697C9133" w:rsidR="001A47AE" w:rsidRDefault="001A47AE" w:rsidP="007417D8">
      <w:pPr>
        <w:rPr>
          <w:sz w:val="24"/>
          <w:szCs w:val="24"/>
        </w:rPr>
      </w:pPr>
    </w:p>
    <w:p w14:paraId="68337469" w14:textId="77777777" w:rsidR="000F71D7" w:rsidRDefault="000F71D7" w:rsidP="000F71D7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ZAPISNIK</w:t>
      </w:r>
    </w:p>
    <w:p w14:paraId="41D13C78" w14:textId="4AE866D3" w:rsidR="00800178" w:rsidRDefault="000F71D7" w:rsidP="000F71D7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S </w:t>
      </w:r>
      <w:r w:rsidR="00B73112">
        <w:rPr>
          <w:rFonts w:ascii="Calibri" w:eastAsia="Calibri" w:hAnsi="Calibri" w:cs="Calibri"/>
          <w:b/>
          <w:sz w:val="36"/>
        </w:rPr>
        <w:t>10</w:t>
      </w:r>
      <w:r>
        <w:rPr>
          <w:rFonts w:ascii="Calibri" w:eastAsia="Calibri" w:hAnsi="Calibri" w:cs="Calibri"/>
          <w:b/>
          <w:sz w:val="36"/>
        </w:rPr>
        <w:t>. SJEDNICE UPRAVNOG VIJEĆA</w:t>
      </w:r>
    </w:p>
    <w:p w14:paraId="1905BC75" w14:textId="24B440FD" w:rsidR="000F71D7" w:rsidRDefault="00800178" w:rsidP="000F71D7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ZDRAVSTVENE USTANOVE </w:t>
      </w:r>
      <w:r w:rsidR="000F71D7">
        <w:rPr>
          <w:rFonts w:ascii="Calibri" w:eastAsia="Calibri" w:hAnsi="Calibri" w:cs="Calibri"/>
          <w:b/>
          <w:sz w:val="36"/>
        </w:rPr>
        <w:t>LJEKARNE BJELOVAR</w:t>
      </w:r>
      <w:r w:rsidR="005B207B">
        <w:rPr>
          <w:rFonts w:ascii="Calibri" w:eastAsia="Calibri" w:hAnsi="Calibri" w:cs="Calibri"/>
          <w:b/>
          <w:sz w:val="36"/>
        </w:rPr>
        <w:t xml:space="preserve"> U 2025. GODINI</w:t>
      </w:r>
    </w:p>
    <w:p w14:paraId="0C1BA5F4" w14:textId="77777777" w:rsidR="000F71D7" w:rsidRDefault="000F71D7" w:rsidP="000F71D7">
      <w:pPr>
        <w:rPr>
          <w:rFonts w:ascii="Calibri" w:eastAsia="Calibri" w:hAnsi="Calibri" w:cs="Calibri"/>
          <w:b/>
          <w:i/>
        </w:rPr>
      </w:pPr>
    </w:p>
    <w:p w14:paraId="409489A0" w14:textId="77777777" w:rsidR="00C37884" w:rsidRDefault="00C37884" w:rsidP="000F71D7">
      <w:pPr>
        <w:rPr>
          <w:rFonts w:ascii="Calibri" w:eastAsia="Calibri" w:hAnsi="Calibri" w:cs="Calibri"/>
          <w:b/>
          <w:i/>
        </w:rPr>
      </w:pPr>
    </w:p>
    <w:p w14:paraId="54211436" w14:textId="075D1546" w:rsidR="000F71D7" w:rsidRDefault="000F71D7" w:rsidP="000F71D7">
      <w:pPr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sz w:val="26"/>
        </w:rPr>
        <w:t xml:space="preserve">Sjednica </w:t>
      </w:r>
      <w:r>
        <w:rPr>
          <w:rFonts w:ascii="Calibri" w:eastAsia="Calibri" w:hAnsi="Calibri" w:cs="Calibri"/>
          <w:b/>
          <w:sz w:val="26"/>
        </w:rPr>
        <w:t>Upravnog vijeća Z</w:t>
      </w:r>
      <w:r w:rsidR="00B623DF">
        <w:rPr>
          <w:rFonts w:ascii="Calibri" w:eastAsia="Calibri" w:hAnsi="Calibri" w:cs="Calibri"/>
          <w:b/>
          <w:sz w:val="26"/>
        </w:rPr>
        <w:t>dravstvene ustanove</w:t>
      </w:r>
      <w:r>
        <w:rPr>
          <w:rFonts w:ascii="Calibri" w:eastAsia="Calibri" w:hAnsi="Calibri" w:cs="Calibri"/>
          <w:b/>
          <w:sz w:val="26"/>
        </w:rPr>
        <w:t xml:space="preserve"> Ljekarne Bjelovar</w:t>
      </w:r>
      <w:r>
        <w:rPr>
          <w:rFonts w:ascii="Calibri" w:eastAsia="Calibri" w:hAnsi="Calibri" w:cs="Calibri"/>
          <w:sz w:val="26"/>
        </w:rPr>
        <w:t xml:space="preserve"> (dalje u tekstu: </w:t>
      </w:r>
      <w:r>
        <w:rPr>
          <w:rFonts w:ascii="Calibri" w:eastAsia="Calibri" w:hAnsi="Calibri" w:cs="Calibri"/>
          <w:b/>
          <w:sz w:val="26"/>
        </w:rPr>
        <w:t>Upravno vijeće</w:t>
      </w:r>
      <w:r>
        <w:rPr>
          <w:rFonts w:ascii="Calibri" w:eastAsia="Calibri" w:hAnsi="Calibri" w:cs="Calibri"/>
          <w:sz w:val="26"/>
        </w:rPr>
        <w:t xml:space="preserve">) održana je </w:t>
      </w:r>
      <w:bookmarkStart w:id="0" w:name="_Hlk176157611"/>
      <w:r w:rsidR="00EB35CB">
        <w:rPr>
          <w:rFonts w:ascii="Calibri" w:eastAsia="Calibri" w:hAnsi="Calibri" w:cs="Calibri"/>
          <w:sz w:val="26"/>
        </w:rPr>
        <w:t>22</w:t>
      </w:r>
      <w:r w:rsidR="00E96DCC" w:rsidRPr="00E96DCC">
        <w:rPr>
          <w:rFonts w:ascii="Calibri" w:eastAsia="Calibri" w:hAnsi="Calibri" w:cs="Calibri"/>
          <w:sz w:val="26"/>
        </w:rPr>
        <w:t>.</w:t>
      </w:r>
      <w:r w:rsidR="00AE2741">
        <w:rPr>
          <w:rFonts w:ascii="Calibri" w:eastAsia="Calibri" w:hAnsi="Calibri" w:cs="Calibri"/>
          <w:sz w:val="26"/>
        </w:rPr>
        <w:t xml:space="preserve"> </w:t>
      </w:r>
      <w:r w:rsidR="00EB35CB">
        <w:rPr>
          <w:rFonts w:ascii="Calibri" w:eastAsia="Calibri" w:hAnsi="Calibri" w:cs="Calibri"/>
          <w:sz w:val="26"/>
        </w:rPr>
        <w:t>prosinca</w:t>
      </w:r>
      <w:r w:rsidR="00E96DCC" w:rsidRPr="00E96DCC">
        <w:rPr>
          <w:rFonts w:ascii="Calibri" w:eastAsia="Calibri" w:hAnsi="Calibri" w:cs="Calibri"/>
          <w:sz w:val="26"/>
        </w:rPr>
        <w:t xml:space="preserve"> 202</w:t>
      </w:r>
      <w:r w:rsidR="00BD24D1">
        <w:rPr>
          <w:rFonts w:ascii="Calibri" w:eastAsia="Calibri" w:hAnsi="Calibri" w:cs="Calibri"/>
          <w:sz w:val="26"/>
        </w:rPr>
        <w:t>5</w:t>
      </w:r>
      <w:r w:rsidR="00E96DCC" w:rsidRPr="00E96DCC">
        <w:rPr>
          <w:rFonts w:ascii="Calibri" w:eastAsia="Calibri" w:hAnsi="Calibri" w:cs="Calibri"/>
          <w:sz w:val="26"/>
        </w:rPr>
        <w:t>. godine</w:t>
      </w:r>
      <w:r>
        <w:rPr>
          <w:rFonts w:ascii="Calibri" w:eastAsia="Calibri" w:hAnsi="Calibri" w:cs="Calibri"/>
          <w:sz w:val="26"/>
        </w:rPr>
        <w:t xml:space="preserve"> </w:t>
      </w:r>
      <w:bookmarkEnd w:id="0"/>
      <w:r>
        <w:rPr>
          <w:rFonts w:ascii="Calibri" w:eastAsia="Calibri" w:hAnsi="Calibri" w:cs="Calibri"/>
          <w:sz w:val="26"/>
        </w:rPr>
        <w:t xml:space="preserve">u prostorijama </w:t>
      </w:r>
      <w:r>
        <w:rPr>
          <w:rFonts w:ascii="Calibri" w:eastAsia="Calibri" w:hAnsi="Calibri" w:cs="Calibri"/>
          <w:b/>
          <w:sz w:val="26"/>
        </w:rPr>
        <w:t>Ljekarne 1</w:t>
      </w:r>
      <w:r>
        <w:rPr>
          <w:rFonts w:ascii="Calibri" w:eastAsia="Calibri" w:hAnsi="Calibri" w:cs="Calibri"/>
          <w:sz w:val="26"/>
        </w:rPr>
        <w:t>, Bjelovar, Petra Preradovića 4, s početkom u 9</w:t>
      </w:r>
      <w:r w:rsidR="003D6F62">
        <w:rPr>
          <w:rFonts w:ascii="Calibri" w:eastAsia="Calibri" w:hAnsi="Calibri" w:cs="Calibri"/>
          <w:sz w:val="26"/>
        </w:rPr>
        <w:t>:</w:t>
      </w:r>
      <w:r>
        <w:rPr>
          <w:rFonts w:ascii="Calibri" w:eastAsia="Calibri" w:hAnsi="Calibri" w:cs="Calibri"/>
          <w:sz w:val="26"/>
        </w:rPr>
        <w:t>00</w:t>
      </w:r>
      <w:r w:rsidR="004A1AB7">
        <w:rPr>
          <w:rFonts w:ascii="Calibri" w:eastAsia="Calibri" w:hAnsi="Calibri" w:cs="Calibri"/>
          <w:sz w:val="26"/>
        </w:rPr>
        <w:t xml:space="preserve"> sati</w:t>
      </w:r>
      <w:r>
        <w:rPr>
          <w:rFonts w:ascii="Calibri" w:eastAsia="Calibri" w:hAnsi="Calibri" w:cs="Calibri"/>
          <w:sz w:val="26"/>
        </w:rPr>
        <w:t>.</w:t>
      </w:r>
    </w:p>
    <w:p w14:paraId="14114C9D" w14:textId="77777777" w:rsidR="000F71D7" w:rsidRDefault="000F71D7" w:rsidP="000F71D7">
      <w:pPr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ZAPISNIČAR</w:t>
      </w:r>
      <w:r>
        <w:rPr>
          <w:rFonts w:ascii="Calibri" w:eastAsia="Calibri" w:hAnsi="Calibri" w:cs="Calibri"/>
          <w:sz w:val="26"/>
        </w:rPr>
        <w:t xml:space="preserve">: </w:t>
      </w:r>
      <w:r w:rsidRPr="00D829A7">
        <w:rPr>
          <w:rFonts w:ascii="Calibri" w:eastAsia="Calibri" w:hAnsi="Calibri" w:cs="Calibri"/>
          <w:b/>
          <w:bCs/>
          <w:sz w:val="26"/>
        </w:rPr>
        <w:t>Alen Hajtić</w:t>
      </w:r>
    </w:p>
    <w:p w14:paraId="76B4D336" w14:textId="485FFD93" w:rsidR="000F71D7" w:rsidRDefault="000F71D7" w:rsidP="000F71D7">
      <w:pPr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NAZOČNI ČLANOVI</w:t>
      </w:r>
      <w:r w:rsidR="00A16610">
        <w:rPr>
          <w:rFonts w:ascii="Calibri" w:eastAsia="Calibri" w:hAnsi="Calibri" w:cs="Calibri"/>
          <w:b/>
          <w:sz w:val="26"/>
        </w:rPr>
        <w:t xml:space="preserve"> </w:t>
      </w:r>
      <w:r w:rsidR="00A16610" w:rsidRPr="00A16610">
        <w:rPr>
          <w:rFonts w:ascii="Calibri" w:eastAsia="Calibri" w:hAnsi="Calibri" w:cs="Calibri"/>
          <w:bCs/>
          <w:sz w:val="26"/>
        </w:rPr>
        <w:t xml:space="preserve">(dalje u tekstu: </w:t>
      </w:r>
      <w:r w:rsidR="00A16610">
        <w:rPr>
          <w:rFonts w:ascii="Calibri" w:eastAsia="Calibri" w:hAnsi="Calibri" w:cs="Calibri"/>
          <w:b/>
          <w:sz w:val="26"/>
        </w:rPr>
        <w:t>Članovi</w:t>
      </w:r>
      <w:r w:rsidR="00A16610" w:rsidRPr="00A16610">
        <w:rPr>
          <w:rFonts w:ascii="Calibri" w:eastAsia="Calibri" w:hAnsi="Calibri" w:cs="Calibri"/>
          <w:bCs/>
          <w:sz w:val="26"/>
        </w:rPr>
        <w:t>)</w:t>
      </w:r>
      <w:r w:rsidRPr="00A16610">
        <w:rPr>
          <w:rFonts w:ascii="Calibri" w:eastAsia="Calibri" w:hAnsi="Calibri" w:cs="Calibri"/>
          <w:bCs/>
          <w:sz w:val="26"/>
        </w:rPr>
        <w:t>:</w:t>
      </w:r>
      <w:r>
        <w:rPr>
          <w:rFonts w:ascii="Calibri" w:eastAsia="Calibri" w:hAnsi="Calibri" w:cs="Calibri"/>
          <w:sz w:val="26"/>
        </w:rPr>
        <w:t xml:space="preserve"> </w:t>
      </w:r>
      <w:r w:rsidR="001659A9" w:rsidRPr="00D8209E">
        <w:rPr>
          <w:rFonts w:ascii="Calibri" w:eastAsia="Calibri" w:hAnsi="Calibri" w:cs="Calibri"/>
          <w:b/>
          <w:sz w:val="26"/>
        </w:rPr>
        <w:t xml:space="preserve">Nikolina </w:t>
      </w:r>
      <w:proofErr w:type="spellStart"/>
      <w:r w:rsidR="001659A9" w:rsidRPr="00D8209E">
        <w:rPr>
          <w:rFonts w:ascii="Calibri" w:eastAsia="Calibri" w:hAnsi="Calibri" w:cs="Calibri"/>
          <w:b/>
          <w:sz w:val="26"/>
        </w:rPr>
        <w:t>Prišćan</w:t>
      </w:r>
      <w:proofErr w:type="spellEnd"/>
      <w:r w:rsidR="001659A9" w:rsidRPr="00D8209E">
        <w:rPr>
          <w:rFonts w:ascii="Calibri" w:eastAsia="Calibri" w:hAnsi="Calibri" w:cs="Calibri"/>
          <w:sz w:val="26"/>
        </w:rPr>
        <w:t xml:space="preserve"> – predsjednica</w:t>
      </w:r>
      <w:r w:rsidR="001659A9">
        <w:rPr>
          <w:rFonts w:ascii="Calibri" w:eastAsia="Calibri" w:hAnsi="Calibri" w:cs="Calibri"/>
          <w:sz w:val="26"/>
        </w:rPr>
        <w:t>,</w:t>
      </w:r>
      <w:r w:rsidR="001659A9" w:rsidRPr="00FF1080">
        <w:rPr>
          <w:rFonts w:ascii="Calibri" w:eastAsia="Calibri" w:hAnsi="Calibri" w:cs="Calibri"/>
          <w:b/>
          <w:bCs/>
          <w:sz w:val="26"/>
        </w:rPr>
        <w:t xml:space="preserve"> </w:t>
      </w:r>
      <w:r w:rsidR="00FF1080" w:rsidRPr="00FF1080">
        <w:rPr>
          <w:rFonts w:ascii="Calibri" w:eastAsia="Calibri" w:hAnsi="Calibri" w:cs="Calibri"/>
          <w:b/>
          <w:bCs/>
          <w:sz w:val="26"/>
        </w:rPr>
        <w:t>Martina Posavac Ćurić</w:t>
      </w:r>
      <w:r w:rsidR="00FF1080">
        <w:rPr>
          <w:rFonts w:ascii="Calibri" w:eastAsia="Calibri" w:hAnsi="Calibri" w:cs="Calibri"/>
          <w:sz w:val="26"/>
        </w:rPr>
        <w:t xml:space="preserve"> – član, </w:t>
      </w:r>
      <w:r w:rsidR="00247DF7" w:rsidRPr="00D8209E">
        <w:rPr>
          <w:rFonts w:ascii="Calibri" w:eastAsia="Calibri" w:hAnsi="Calibri" w:cs="Calibri"/>
          <w:b/>
          <w:sz w:val="26"/>
        </w:rPr>
        <w:t>Željko Starčević</w:t>
      </w:r>
      <w:r w:rsidR="00247DF7" w:rsidRPr="00D8209E">
        <w:rPr>
          <w:rFonts w:ascii="Calibri" w:eastAsia="Calibri" w:hAnsi="Calibri" w:cs="Calibri"/>
          <w:sz w:val="26"/>
        </w:rPr>
        <w:t xml:space="preserve"> – član</w:t>
      </w:r>
      <w:r w:rsidR="00247DF7">
        <w:rPr>
          <w:rFonts w:ascii="Calibri" w:eastAsia="Calibri" w:hAnsi="Calibri" w:cs="Calibri"/>
          <w:sz w:val="26"/>
        </w:rPr>
        <w:t xml:space="preserve">, </w:t>
      </w:r>
      <w:r w:rsidR="00FF1080">
        <w:rPr>
          <w:b/>
          <w:bCs/>
          <w:sz w:val="26"/>
          <w:szCs w:val="26"/>
        </w:rPr>
        <w:t xml:space="preserve">Krunoslav </w:t>
      </w:r>
      <w:proofErr w:type="spellStart"/>
      <w:r w:rsidR="00FF1080">
        <w:rPr>
          <w:b/>
          <w:bCs/>
          <w:sz w:val="26"/>
          <w:szCs w:val="26"/>
        </w:rPr>
        <w:t>Jandragić</w:t>
      </w:r>
      <w:proofErr w:type="spellEnd"/>
      <w:r w:rsidR="00347F01" w:rsidRPr="00D8209E">
        <w:rPr>
          <w:b/>
          <w:bCs/>
          <w:sz w:val="26"/>
          <w:szCs w:val="26"/>
        </w:rPr>
        <w:t xml:space="preserve"> </w:t>
      </w:r>
      <w:r w:rsidR="00347F01" w:rsidRPr="00D8209E">
        <w:rPr>
          <w:rFonts w:ascii="Calibri" w:eastAsia="Calibri" w:hAnsi="Calibri" w:cs="Calibri"/>
          <w:sz w:val="26"/>
        </w:rPr>
        <w:t>– član,</w:t>
      </w:r>
      <w:r w:rsidR="00347F01">
        <w:rPr>
          <w:rFonts w:ascii="Calibri" w:eastAsia="Calibri" w:hAnsi="Calibri" w:cs="Calibri"/>
          <w:sz w:val="26"/>
        </w:rPr>
        <w:t xml:space="preserve"> </w:t>
      </w:r>
      <w:r w:rsidR="00E96DCC" w:rsidRPr="00D8209E">
        <w:rPr>
          <w:b/>
          <w:bCs/>
          <w:sz w:val="26"/>
          <w:szCs w:val="26"/>
        </w:rPr>
        <w:t>Mihaela Markešić</w:t>
      </w:r>
      <w:r w:rsidR="00D829A7" w:rsidRPr="00D8209E">
        <w:rPr>
          <w:b/>
          <w:bCs/>
          <w:sz w:val="26"/>
          <w:szCs w:val="26"/>
        </w:rPr>
        <w:t xml:space="preserve"> </w:t>
      </w:r>
      <w:r w:rsidR="00D829A7" w:rsidRPr="00D8209E">
        <w:rPr>
          <w:rFonts w:ascii="Calibri" w:eastAsia="Calibri" w:hAnsi="Calibri" w:cs="Calibri"/>
          <w:sz w:val="26"/>
        </w:rPr>
        <w:t>– član</w:t>
      </w:r>
      <w:r w:rsidR="00F929CB">
        <w:rPr>
          <w:rFonts w:ascii="Calibri" w:eastAsia="Calibri" w:hAnsi="Calibri" w:cs="Calibri"/>
          <w:sz w:val="26"/>
        </w:rPr>
        <w:t>.</w:t>
      </w:r>
    </w:p>
    <w:p w14:paraId="6794BB07" w14:textId="258FD628" w:rsidR="00F929CB" w:rsidRDefault="00F929CB" w:rsidP="00F929CB">
      <w:pPr>
        <w:rPr>
          <w:rFonts w:ascii="Calibri" w:eastAsia="Calibri" w:hAnsi="Calibri" w:cs="Calibri"/>
          <w:sz w:val="26"/>
        </w:rPr>
      </w:pPr>
      <w:r w:rsidRPr="00F929CB">
        <w:rPr>
          <w:rFonts w:ascii="Calibri" w:eastAsia="Calibri" w:hAnsi="Calibri" w:cs="Calibri"/>
          <w:b/>
          <w:sz w:val="26"/>
        </w:rPr>
        <w:t>ODSUTNI:</w:t>
      </w:r>
      <w:r w:rsidR="003411D3">
        <w:rPr>
          <w:rFonts w:ascii="Calibri" w:eastAsia="Calibri" w:hAnsi="Calibri" w:cs="Calibri"/>
          <w:b/>
          <w:sz w:val="26"/>
        </w:rPr>
        <w:t xml:space="preserve"> </w:t>
      </w:r>
    </w:p>
    <w:p w14:paraId="14BA3741" w14:textId="344D5F6D" w:rsidR="00247DF7" w:rsidRDefault="000F71D7" w:rsidP="00BF7E92">
      <w:pPr>
        <w:spacing w:line="240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OSTALI PRISUTNI:</w:t>
      </w:r>
      <w:r>
        <w:rPr>
          <w:rFonts w:ascii="Calibri" w:eastAsia="Calibri" w:hAnsi="Calibri" w:cs="Calibri"/>
          <w:sz w:val="26"/>
        </w:rPr>
        <w:t xml:space="preserve"> </w:t>
      </w:r>
      <w:r w:rsidRPr="00D8209E">
        <w:rPr>
          <w:rFonts w:ascii="Calibri" w:eastAsia="Calibri" w:hAnsi="Calibri" w:cs="Calibri"/>
          <w:b/>
          <w:sz w:val="26"/>
        </w:rPr>
        <w:t xml:space="preserve">Katarina </w:t>
      </w:r>
      <w:proofErr w:type="spellStart"/>
      <w:r w:rsidRPr="00D8209E">
        <w:rPr>
          <w:rFonts w:ascii="Calibri" w:eastAsia="Calibri" w:hAnsi="Calibri" w:cs="Calibri"/>
          <w:b/>
          <w:sz w:val="26"/>
        </w:rPr>
        <w:t>Fehir</w:t>
      </w:r>
      <w:proofErr w:type="spellEnd"/>
      <w:r w:rsidRPr="00D8209E">
        <w:rPr>
          <w:rFonts w:ascii="Calibri" w:eastAsia="Calibri" w:hAnsi="Calibri" w:cs="Calibri"/>
          <w:b/>
          <w:sz w:val="26"/>
        </w:rPr>
        <w:t xml:space="preserve"> Šola</w:t>
      </w:r>
      <w:r w:rsidRPr="00D8209E">
        <w:rPr>
          <w:rFonts w:ascii="Calibri" w:eastAsia="Calibri" w:hAnsi="Calibri" w:cs="Calibri"/>
          <w:sz w:val="26"/>
        </w:rPr>
        <w:t xml:space="preserve"> - ravnatelj</w:t>
      </w:r>
      <w:r w:rsidR="00722A82" w:rsidRPr="00D8209E">
        <w:rPr>
          <w:rFonts w:ascii="Calibri" w:eastAsia="Calibri" w:hAnsi="Calibri" w:cs="Calibri"/>
          <w:sz w:val="26"/>
        </w:rPr>
        <w:t>ica</w:t>
      </w:r>
      <w:r w:rsidRPr="00D8209E">
        <w:rPr>
          <w:rFonts w:ascii="Calibri" w:eastAsia="Calibri" w:hAnsi="Calibri" w:cs="Calibri"/>
          <w:sz w:val="26"/>
        </w:rPr>
        <w:t xml:space="preserve"> </w:t>
      </w:r>
      <w:r w:rsidR="00B623DF" w:rsidRPr="00D8209E">
        <w:rPr>
          <w:rFonts w:ascii="Calibri" w:eastAsia="Calibri" w:hAnsi="Calibri" w:cs="Calibri"/>
          <w:b/>
          <w:sz w:val="26"/>
        </w:rPr>
        <w:t>Zdravstvene ustanove Ljekarne Bjelovar</w:t>
      </w:r>
      <w:r w:rsidRPr="00D8209E">
        <w:rPr>
          <w:rFonts w:ascii="Calibri" w:eastAsia="Calibri" w:hAnsi="Calibri" w:cs="Calibri"/>
          <w:b/>
          <w:sz w:val="26"/>
        </w:rPr>
        <w:t xml:space="preserve"> </w:t>
      </w:r>
      <w:r w:rsidRPr="00D8209E">
        <w:rPr>
          <w:rFonts w:ascii="Calibri" w:eastAsia="Calibri" w:hAnsi="Calibri" w:cs="Calibri"/>
          <w:sz w:val="26"/>
        </w:rPr>
        <w:t xml:space="preserve">(dalje u tekstu: </w:t>
      </w:r>
      <w:r w:rsidRPr="00D8209E">
        <w:rPr>
          <w:rFonts w:ascii="Calibri" w:eastAsia="Calibri" w:hAnsi="Calibri" w:cs="Calibri"/>
          <w:b/>
          <w:sz w:val="26"/>
        </w:rPr>
        <w:t>Ravnatelj</w:t>
      </w:r>
      <w:r w:rsidRPr="00D8209E">
        <w:rPr>
          <w:rFonts w:ascii="Calibri" w:eastAsia="Calibri" w:hAnsi="Calibri" w:cs="Calibri"/>
          <w:sz w:val="26"/>
        </w:rPr>
        <w:t>)</w:t>
      </w:r>
      <w:r w:rsidR="00232D22">
        <w:rPr>
          <w:rFonts w:ascii="Calibri" w:eastAsia="Calibri" w:hAnsi="Calibri" w:cs="Calibri"/>
          <w:b/>
          <w:sz w:val="26"/>
        </w:rPr>
        <w:t>,</w:t>
      </w:r>
      <w:r w:rsidR="00EC4307" w:rsidRPr="00EC4307">
        <w:rPr>
          <w:rFonts w:ascii="Calibri" w:eastAsia="Calibri" w:hAnsi="Calibri" w:cs="Calibri"/>
          <w:bCs/>
          <w:sz w:val="26"/>
        </w:rPr>
        <w:t xml:space="preserve"> </w:t>
      </w:r>
      <w:r w:rsidR="00EB35CB" w:rsidRPr="00EB35CB">
        <w:rPr>
          <w:rFonts w:ascii="Calibri" w:eastAsia="Calibri" w:hAnsi="Calibri" w:cs="Calibri"/>
          <w:b/>
          <w:sz w:val="26"/>
        </w:rPr>
        <w:t>Goran Radošević</w:t>
      </w:r>
      <w:r w:rsidR="00EB35CB">
        <w:rPr>
          <w:rFonts w:ascii="Calibri" w:eastAsia="Calibri" w:hAnsi="Calibri" w:cs="Calibri"/>
          <w:bCs/>
          <w:sz w:val="26"/>
        </w:rPr>
        <w:t xml:space="preserve"> – predsjednik radničkog vijeća </w:t>
      </w:r>
      <w:r w:rsidR="00EB35CB" w:rsidRPr="00D8209E">
        <w:rPr>
          <w:rFonts w:ascii="Calibri" w:eastAsia="Calibri" w:hAnsi="Calibri" w:cs="Calibri"/>
          <w:b/>
          <w:sz w:val="26"/>
        </w:rPr>
        <w:t>Zdravstvene ustanove Ljekarne Bjelovar</w:t>
      </w:r>
      <w:r w:rsidR="00EB35CB">
        <w:rPr>
          <w:rFonts w:ascii="Calibri" w:eastAsia="Calibri" w:hAnsi="Calibri" w:cs="Calibri"/>
          <w:b/>
          <w:sz w:val="26"/>
        </w:rPr>
        <w:t xml:space="preserve">, Katarina </w:t>
      </w:r>
      <w:proofErr w:type="spellStart"/>
      <w:r w:rsidR="00EB35CB">
        <w:rPr>
          <w:rFonts w:ascii="Calibri" w:eastAsia="Calibri" w:hAnsi="Calibri" w:cs="Calibri"/>
          <w:b/>
          <w:sz w:val="26"/>
        </w:rPr>
        <w:t>Kukal</w:t>
      </w:r>
      <w:proofErr w:type="spellEnd"/>
      <w:r w:rsidR="00EB35CB">
        <w:rPr>
          <w:rFonts w:ascii="Calibri" w:eastAsia="Calibri" w:hAnsi="Calibri" w:cs="Calibri"/>
          <w:b/>
          <w:sz w:val="26"/>
        </w:rPr>
        <w:t xml:space="preserve"> </w:t>
      </w:r>
      <w:r w:rsidR="00EB35CB" w:rsidRPr="00EB35CB">
        <w:rPr>
          <w:rFonts w:ascii="Calibri" w:eastAsia="Calibri" w:hAnsi="Calibri" w:cs="Calibri"/>
          <w:bCs/>
          <w:sz w:val="26"/>
        </w:rPr>
        <w:t>– rukovoditelj financijsko – računovodstvenih poslova</w:t>
      </w:r>
      <w:r w:rsidR="00EB35CB">
        <w:rPr>
          <w:rFonts w:ascii="Calibri" w:eastAsia="Calibri" w:hAnsi="Calibri" w:cs="Calibri"/>
          <w:b/>
          <w:sz w:val="26"/>
        </w:rPr>
        <w:t xml:space="preserve"> </w:t>
      </w:r>
      <w:r w:rsidR="00EB35CB" w:rsidRPr="00D8209E">
        <w:rPr>
          <w:rFonts w:ascii="Calibri" w:eastAsia="Calibri" w:hAnsi="Calibri" w:cs="Calibri"/>
          <w:b/>
          <w:sz w:val="26"/>
        </w:rPr>
        <w:t>Zdravstvene ustanove Ljekarne Bjelovar</w:t>
      </w:r>
      <w:r w:rsidR="00EB35CB">
        <w:rPr>
          <w:rFonts w:ascii="Calibri" w:eastAsia="Calibri" w:hAnsi="Calibri" w:cs="Calibri"/>
          <w:b/>
          <w:sz w:val="26"/>
        </w:rPr>
        <w:t xml:space="preserve">, </w:t>
      </w:r>
      <w:r w:rsidR="00EB35CB">
        <w:rPr>
          <w:rFonts w:ascii="Calibri" w:eastAsia="Calibri" w:hAnsi="Calibri" w:cs="Calibri"/>
          <w:bCs/>
          <w:sz w:val="26"/>
        </w:rPr>
        <w:t xml:space="preserve"> </w:t>
      </w:r>
      <w:r w:rsidRPr="00D8209E">
        <w:rPr>
          <w:rFonts w:ascii="Calibri" w:eastAsia="Calibri" w:hAnsi="Calibri" w:cs="Calibri"/>
          <w:b/>
          <w:sz w:val="26"/>
        </w:rPr>
        <w:t>Alen Hajtić</w:t>
      </w:r>
      <w:r w:rsidRPr="00D8209E">
        <w:rPr>
          <w:rFonts w:ascii="Calibri" w:eastAsia="Calibri" w:hAnsi="Calibri" w:cs="Calibri"/>
          <w:sz w:val="26"/>
        </w:rPr>
        <w:t xml:space="preserve"> - referent u računovodstvu – referent za kadrovske poslove, javnu nabavu i zaštitu na radu</w:t>
      </w:r>
      <w:r w:rsidR="00B623DF" w:rsidRPr="00D8209E">
        <w:t xml:space="preserve"> </w:t>
      </w:r>
      <w:r w:rsidR="00B623DF" w:rsidRPr="00D8209E">
        <w:rPr>
          <w:rFonts w:ascii="Calibri" w:eastAsia="Calibri" w:hAnsi="Calibri" w:cs="Calibri"/>
          <w:b/>
          <w:sz w:val="26"/>
        </w:rPr>
        <w:t>Zdravstvene ustanove Ljekarne Bjelovar</w:t>
      </w:r>
      <w:r w:rsidRPr="00D8209E">
        <w:rPr>
          <w:rFonts w:ascii="Calibri" w:eastAsia="Calibri" w:hAnsi="Calibri" w:cs="Calibri"/>
          <w:sz w:val="26"/>
        </w:rPr>
        <w:t>.</w:t>
      </w:r>
    </w:p>
    <w:p w14:paraId="100F0A37" w14:textId="77777777" w:rsidR="00F929CB" w:rsidRDefault="00F929CB" w:rsidP="000F71D7">
      <w:pPr>
        <w:spacing w:after="0" w:line="240" w:lineRule="auto"/>
        <w:rPr>
          <w:rFonts w:ascii="Calibri" w:eastAsia="Calibri" w:hAnsi="Calibri" w:cs="Calibri"/>
          <w:sz w:val="26"/>
        </w:rPr>
      </w:pPr>
    </w:p>
    <w:p w14:paraId="32BB6A32" w14:textId="055F4C76" w:rsidR="001659A9" w:rsidRDefault="001659A9" w:rsidP="001659A9">
      <w:pPr>
        <w:spacing w:after="0" w:line="240" w:lineRule="auto"/>
        <w:ind w:firstLine="708"/>
        <w:rPr>
          <w:sz w:val="26"/>
          <w:szCs w:val="26"/>
        </w:rPr>
      </w:pPr>
      <w:r w:rsidRPr="001659A9">
        <w:rPr>
          <w:sz w:val="26"/>
          <w:szCs w:val="26"/>
        </w:rPr>
        <w:t xml:space="preserve">Sjednicom predsjeda </w:t>
      </w:r>
      <w:r w:rsidRPr="001659A9">
        <w:rPr>
          <w:b/>
          <w:bCs/>
          <w:sz w:val="26"/>
          <w:szCs w:val="26"/>
        </w:rPr>
        <w:t xml:space="preserve">Nikolina </w:t>
      </w:r>
      <w:proofErr w:type="spellStart"/>
      <w:r w:rsidRPr="001659A9">
        <w:rPr>
          <w:b/>
          <w:bCs/>
          <w:sz w:val="26"/>
          <w:szCs w:val="26"/>
        </w:rPr>
        <w:t>Prišćan</w:t>
      </w:r>
      <w:proofErr w:type="spellEnd"/>
      <w:r w:rsidRPr="001659A9">
        <w:rPr>
          <w:sz w:val="26"/>
          <w:szCs w:val="26"/>
        </w:rPr>
        <w:t xml:space="preserve"> (u daljnjem tekstu: </w:t>
      </w:r>
      <w:r w:rsidRPr="001659A9">
        <w:rPr>
          <w:b/>
          <w:bCs/>
          <w:sz w:val="26"/>
          <w:szCs w:val="26"/>
        </w:rPr>
        <w:t>Predsjednica</w:t>
      </w:r>
      <w:r w:rsidRPr="001659A9">
        <w:rPr>
          <w:sz w:val="26"/>
          <w:szCs w:val="26"/>
        </w:rPr>
        <w:t xml:space="preserve">), </w:t>
      </w:r>
      <w:r w:rsidR="00B42415" w:rsidRPr="00B42415">
        <w:rPr>
          <w:sz w:val="26"/>
          <w:szCs w:val="26"/>
        </w:rPr>
        <w:t xml:space="preserve">koja pozdravlja nazočne, utvrđuje prisutnost svih članova te konstatira da </w:t>
      </w:r>
      <w:r w:rsidR="00B42415" w:rsidRPr="00B42415">
        <w:rPr>
          <w:b/>
          <w:bCs/>
          <w:sz w:val="26"/>
          <w:szCs w:val="26"/>
        </w:rPr>
        <w:t>Upravno vijeće</w:t>
      </w:r>
      <w:r w:rsidR="00B42415" w:rsidRPr="00B42415">
        <w:rPr>
          <w:sz w:val="26"/>
          <w:szCs w:val="26"/>
        </w:rPr>
        <w:t xml:space="preserve"> može pravovaljano odlučivati.</w:t>
      </w:r>
    </w:p>
    <w:p w14:paraId="03D0DA6C" w14:textId="77777777" w:rsidR="005A6133" w:rsidRPr="00D267D8" w:rsidRDefault="00D267D8" w:rsidP="005A6133">
      <w:pPr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lastRenderedPageBreak/>
        <w:tab/>
      </w:r>
      <w:r w:rsidR="005A6133" w:rsidRPr="00D267D8">
        <w:rPr>
          <w:rFonts w:ascii="Calibri" w:eastAsia="Calibri" w:hAnsi="Calibri" w:cs="Calibri"/>
          <w:b/>
          <w:bCs/>
          <w:sz w:val="26"/>
        </w:rPr>
        <w:t>DOPUNA DNEVNOG REDA</w:t>
      </w:r>
      <w:r w:rsidR="005A6133">
        <w:rPr>
          <w:rFonts w:ascii="Calibri" w:eastAsia="Calibri" w:hAnsi="Calibri" w:cs="Calibri"/>
          <w:b/>
          <w:bCs/>
          <w:sz w:val="26"/>
        </w:rPr>
        <w:t>:</w:t>
      </w:r>
    </w:p>
    <w:p w14:paraId="7E58268A" w14:textId="05E86A72" w:rsidR="005A6133" w:rsidRPr="00D267D8" w:rsidRDefault="005A6133" w:rsidP="005A6133">
      <w:pPr>
        <w:ind w:firstLine="708"/>
        <w:rPr>
          <w:rFonts w:ascii="Calibri" w:eastAsia="Calibri" w:hAnsi="Calibri" w:cs="Calibri"/>
          <w:sz w:val="26"/>
        </w:rPr>
      </w:pPr>
      <w:r w:rsidRPr="00D267D8">
        <w:rPr>
          <w:rFonts w:ascii="Calibri" w:eastAsia="Calibri" w:hAnsi="Calibri" w:cs="Calibri"/>
          <w:sz w:val="26"/>
        </w:rPr>
        <w:t xml:space="preserve">Na početku sjednice, </w:t>
      </w:r>
      <w:r w:rsidRPr="004434D4">
        <w:rPr>
          <w:rFonts w:ascii="Calibri" w:eastAsia="Calibri" w:hAnsi="Calibri" w:cs="Calibri"/>
          <w:b/>
          <w:bCs/>
          <w:sz w:val="26"/>
        </w:rPr>
        <w:t>Ravnateljica</w:t>
      </w:r>
      <w:r w:rsidRPr="00D267D8">
        <w:rPr>
          <w:rFonts w:ascii="Calibri" w:eastAsia="Calibri" w:hAnsi="Calibri" w:cs="Calibri"/>
          <w:sz w:val="26"/>
        </w:rPr>
        <w:t xml:space="preserve"> je </w:t>
      </w:r>
      <w:r>
        <w:rPr>
          <w:rFonts w:ascii="Calibri" w:eastAsia="Calibri" w:hAnsi="Calibri" w:cs="Calibri"/>
          <w:sz w:val="26"/>
        </w:rPr>
        <w:t xml:space="preserve">predložila </w:t>
      </w:r>
      <w:r w:rsidRPr="00D267D8">
        <w:rPr>
          <w:rFonts w:ascii="Calibri" w:eastAsia="Calibri" w:hAnsi="Calibri" w:cs="Calibri"/>
          <w:sz w:val="26"/>
        </w:rPr>
        <w:t xml:space="preserve">dopunu dnevnog reda </w:t>
      </w:r>
      <w:r>
        <w:rPr>
          <w:rFonts w:ascii="Calibri" w:eastAsia="Calibri" w:hAnsi="Calibri" w:cs="Calibri"/>
          <w:sz w:val="26"/>
        </w:rPr>
        <w:t xml:space="preserve">tako </w:t>
      </w:r>
      <w:r w:rsidRPr="00D267D8">
        <w:rPr>
          <w:rFonts w:ascii="Calibri" w:eastAsia="Calibri" w:hAnsi="Calibri" w:cs="Calibri"/>
          <w:sz w:val="26"/>
        </w:rPr>
        <w:t xml:space="preserve">da se točka </w:t>
      </w:r>
      <w:r>
        <w:rPr>
          <w:rFonts w:ascii="Calibri" w:eastAsia="Calibri" w:hAnsi="Calibri" w:cs="Calibri"/>
          <w:sz w:val="26"/>
        </w:rPr>
        <w:t>10</w:t>
      </w:r>
      <w:r w:rsidRPr="00D267D8">
        <w:rPr>
          <w:rFonts w:ascii="Calibri" w:eastAsia="Calibri" w:hAnsi="Calibri" w:cs="Calibri"/>
          <w:sz w:val="26"/>
        </w:rPr>
        <w:t xml:space="preserve">. </w:t>
      </w:r>
      <w:r w:rsidRPr="00813C7F">
        <w:rPr>
          <w:rFonts w:ascii="Calibri" w:eastAsia="Calibri" w:hAnsi="Calibri" w:cs="Calibri"/>
          <w:b/>
          <w:bCs/>
          <w:i/>
          <w:iCs/>
          <w:sz w:val="26"/>
        </w:rPr>
        <w:t>Razno</w:t>
      </w:r>
      <w:r w:rsidRPr="00D267D8">
        <w:rPr>
          <w:rFonts w:ascii="Calibri" w:eastAsia="Calibri" w:hAnsi="Calibri" w:cs="Calibri"/>
          <w:sz w:val="26"/>
        </w:rPr>
        <w:t xml:space="preserve"> zamjenjuje novom točkom:</w:t>
      </w:r>
    </w:p>
    <w:p w14:paraId="16CB7D03" w14:textId="45F6A563" w:rsidR="005A6133" w:rsidRPr="00D267D8" w:rsidRDefault="005A6133" w:rsidP="005A6133">
      <w:pPr>
        <w:rPr>
          <w:rFonts w:ascii="Calibri" w:eastAsia="Calibri" w:hAnsi="Calibri" w:cs="Calibri"/>
          <w:sz w:val="26"/>
        </w:rPr>
      </w:pPr>
      <w:r w:rsidRPr="00D267D8">
        <w:rPr>
          <w:rFonts w:ascii="Calibri" w:eastAsia="Calibri" w:hAnsi="Calibri" w:cs="Calibri"/>
          <w:b/>
          <w:bCs/>
          <w:sz w:val="26"/>
        </w:rPr>
        <w:t>„</w:t>
      </w:r>
      <w:r w:rsidR="003F60C7" w:rsidRPr="003F60C7">
        <w:rPr>
          <w:rFonts w:ascii="Calibri" w:eastAsia="Calibri" w:hAnsi="Calibri" w:cs="Calibri"/>
          <w:b/>
          <w:bCs/>
          <w:sz w:val="26"/>
        </w:rPr>
        <w:t>Odluka UV o davanju ovlaštenja ravnatelju Ljekarne za potpisivanje Ugovora s HZZO radi obavljanja dežurstva</w:t>
      </w:r>
      <w:r w:rsidRPr="00D267D8">
        <w:rPr>
          <w:rFonts w:ascii="Calibri" w:eastAsia="Calibri" w:hAnsi="Calibri" w:cs="Calibri"/>
          <w:b/>
          <w:bCs/>
          <w:sz w:val="26"/>
        </w:rPr>
        <w:t>“</w:t>
      </w:r>
    </w:p>
    <w:p w14:paraId="17879FC1" w14:textId="33397EA9" w:rsidR="005A6133" w:rsidRPr="00D267D8" w:rsidRDefault="005A6133" w:rsidP="005A6133">
      <w:pPr>
        <w:rPr>
          <w:rFonts w:ascii="Calibri" w:eastAsia="Calibri" w:hAnsi="Calibri" w:cs="Calibri"/>
          <w:sz w:val="26"/>
        </w:rPr>
      </w:pPr>
      <w:r w:rsidRPr="00D267D8">
        <w:rPr>
          <w:rFonts w:ascii="Calibri" w:eastAsia="Calibri" w:hAnsi="Calibri" w:cs="Calibri"/>
          <w:sz w:val="26"/>
        </w:rPr>
        <w:t>dok se točka 1</w:t>
      </w:r>
      <w:r w:rsidR="003F60C7">
        <w:rPr>
          <w:rFonts w:ascii="Calibri" w:eastAsia="Calibri" w:hAnsi="Calibri" w:cs="Calibri"/>
          <w:sz w:val="26"/>
        </w:rPr>
        <w:t>1</w:t>
      </w:r>
      <w:r w:rsidRPr="00D267D8">
        <w:rPr>
          <w:rFonts w:ascii="Calibri" w:eastAsia="Calibri" w:hAnsi="Calibri" w:cs="Calibri"/>
          <w:sz w:val="26"/>
        </w:rPr>
        <w:t>. određuje kao</w:t>
      </w:r>
      <w:r w:rsidRPr="003F60C7">
        <w:rPr>
          <w:rFonts w:ascii="Calibri" w:eastAsia="Calibri" w:hAnsi="Calibri" w:cs="Calibri"/>
          <w:b/>
          <w:bCs/>
          <w:sz w:val="26"/>
        </w:rPr>
        <w:t xml:space="preserve"> </w:t>
      </w:r>
      <w:r w:rsidRPr="003F60C7">
        <w:rPr>
          <w:rFonts w:ascii="Calibri" w:eastAsia="Calibri" w:hAnsi="Calibri" w:cs="Calibri"/>
          <w:b/>
          <w:bCs/>
          <w:i/>
          <w:iCs/>
          <w:sz w:val="26"/>
        </w:rPr>
        <w:t>Razno</w:t>
      </w:r>
      <w:r w:rsidRPr="00D267D8">
        <w:rPr>
          <w:rFonts w:ascii="Calibri" w:eastAsia="Calibri" w:hAnsi="Calibri" w:cs="Calibri"/>
          <w:sz w:val="26"/>
        </w:rPr>
        <w:t>.</w:t>
      </w:r>
    </w:p>
    <w:p w14:paraId="4908636A" w14:textId="77777777" w:rsidR="005A6133" w:rsidRDefault="005A6133" w:rsidP="005A6133">
      <w:pPr>
        <w:ind w:firstLine="708"/>
        <w:rPr>
          <w:rFonts w:ascii="Calibri" w:eastAsia="Calibri" w:hAnsi="Calibri" w:cs="Calibri"/>
          <w:sz w:val="26"/>
        </w:rPr>
      </w:pPr>
      <w:r w:rsidRPr="004434D4">
        <w:rPr>
          <w:rFonts w:ascii="Calibri" w:eastAsia="Calibri" w:hAnsi="Calibri" w:cs="Calibri"/>
          <w:sz w:val="26"/>
        </w:rPr>
        <w:t>Predložena dopuna jednoglasno je prihvaćena, te dnevni red sada glasi:</w:t>
      </w:r>
    </w:p>
    <w:p w14:paraId="44C53D51" w14:textId="5BA25482" w:rsidR="00BF7E92" w:rsidRDefault="00BF7E92" w:rsidP="00BF7E92">
      <w:pPr>
        <w:jc w:val="center"/>
        <w:rPr>
          <w:rFonts w:ascii="Calibri" w:eastAsia="Calibri" w:hAnsi="Calibri" w:cs="Calibri"/>
          <w:b/>
          <w:i/>
          <w:sz w:val="26"/>
        </w:rPr>
      </w:pPr>
      <w:r>
        <w:rPr>
          <w:rFonts w:ascii="Calibri" w:eastAsia="Calibri" w:hAnsi="Calibri" w:cs="Calibri"/>
          <w:b/>
          <w:i/>
          <w:sz w:val="26"/>
        </w:rPr>
        <w:t>DNEVNI RED</w:t>
      </w:r>
    </w:p>
    <w:p w14:paraId="7F37B6D7" w14:textId="77777777" w:rsidR="00EB35CB" w:rsidRPr="005448C1" w:rsidRDefault="00EB35CB" w:rsidP="00EB35CB">
      <w:pPr>
        <w:pStyle w:val="Odlomakpopisa"/>
        <w:numPr>
          <w:ilvl w:val="0"/>
          <w:numId w:val="12"/>
        </w:numPr>
        <w:ind w:left="643"/>
        <w:rPr>
          <w:rFonts w:asciiTheme="minorHAnsi" w:hAnsiTheme="minorHAnsi" w:cstheme="minorHAnsi"/>
          <w:sz w:val="26"/>
          <w:szCs w:val="26"/>
        </w:rPr>
      </w:pPr>
      <w:proofErr w:type="spellStart"/>
      <w:r w:rsidRPr="005448C1">
        <w:rPr>
          <w:rFonts w:asciiTheme="minorHAnsi" w:hAnsiTheme="minorHAnsi" w:cstheme="minorHAnsi"/>
          <w:sz w:val="26"/>
          <w:szCs w:val="26"/>
        </w:rPr>
        <w:t>Usvajanje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Zapisnika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s 9.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sjednice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Upravnog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vijeća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u 2025.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godini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–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razmatranje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prihvaćanje</w:t>
      </w:r>
      <w:proofErr w:type="spellEnd"/>
    </w:p>
    <w:p w14:paraId="176E5796" w14:textId="77777777" w:rsidR="00EB35CB" w:rsidRPr="005448C1" w:rsidRDefault="00EB35CB" w:rsidP="00EB35CB">
      <w:pPr>
        <w:pStyle w:val="Odlomakpopisa"/>
        <w:numPr>
          <w:ilvl w:val="0"/>
          <w:numId w:val="12"/>
        </w:numPr>
        <w:ind w:left="643"/>
        <w:rPr>
          <w:rFonts w:asciiTheme="minorHAnsi" w:hAnsiTheme="minorHAnsi" w:cstheme="minorHAnsi"/>
          <w:sz w:val="26"/>
          <w:szCs w:val="26"/>
        </w:rPr>
      </w:pP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Financijski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plan za 2025.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godinu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I.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izmjena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5448C1">
        <w:rPr>
          <w:rFonts w:asciiTheme="minorHAnsi" w:hAnsiTheme="minorHAnsi" w:cstheme="minorHAnsi"/>
          <w:sz w:val="26"/>
          <w:szCs w:val="26"/>
        </w:rPr>
        <w:t>(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rebalans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>)</w:t>
      </w:r>
      <w:r w:rsidRPr="005448C1">
        <w:rPr>
          <w:rFonts w:cstheme="minorHAnsi"/>
          <w:sz w:val="26"/>
          <w:szCs w:val="26"/>
        </w:rPr>
        <w:t xml:space="preserve"> </w:t>
      </w:r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–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razmatranje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donošenje</w:t>
      </w:r>
      <w:proofErr w:type="spellEnd"/>
    </w:p>
    <w:p w14:paraId="7F22C42B" w14:textId="77777777" w:rsidR="00EB35CB" w:rsidRPr="005448C1" w:rsidRDefault="00EB35CB" w:rsidP="00EB35CB">
      <w:pPr>
        <w:pStyle w:val="Odlomakpopisa"/>
        <w:numPr>
          <w:ilvl w:val="0"/>
          <w:numId w:val="12"/>
        </w:numPr>
        <w:ind w:left="643"/>
        <w:rPr>
          <w:rFonts w:asciiTheme="minorHAnsi" w:hAnsiTheme="minorHAnsi" w:cstheme="minorHAnsi"/>
          <w:sz w:val="26"/>
          <w:szCs w:val="26"/>
        </w:rPr>
      </w:pP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Financijski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plan za 2026.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godinu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–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razmatranje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donošenje</w:t>
      </w:r>
      <w:proofErr w:type="spellEnd"/>
    </w:p>
    <w:p w14:paraId="73CCAC0A" w14:textId="77777777" w:rsidR="00EB35CB" w:rsidRPr="005448C1" w:rsidRDefault="00EB35CB" w:rsidP="00EB35CB">
      <w:pPr>
        <w:pStyle w:val="Odlomakpopisa"/>
        <w:numPr>
          <w:ilvl w:val="0"/>
          <w:numId w:val="12"/>
        </w:numPr>
        <w:ind w:left="643"/>
        <w:rPr>
          <w:rFonts w:asciiTheme="minorHAnsi" w:hAnsiTheme="minorHAnsi" w:cstheme="minorHAnsi"/>
          <w:sz w:val="26"/>
          <w:szCs w:val="26"/>
        </w:rPr>
      </w:pPr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Plan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nabave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za 2025.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godinu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IV.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izmjena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5448C1">
        <w:rPr>
          <w:rFonts w:asciiTheme="minorHAnsi" w:hAnsiTheme="minorHAnsi" w:cstheme="minorHAnsi"/>
          <w:sz w:val="26"/>
          <w:szCs w:val="26"/>
        </w:rPr>
        <w:t>(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rebalans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),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razmatranje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donošenje</w:t>
      </w:r>
      <w:proofErr w:type="spellEnd"/>
    </w:p>
    <w:p w14:paraId="0DF0F6BE" w14:textId="77777777" w:rsidR="00EB35CB" w:rsidRPr="005448C1" w:rsidRDefault="00EB35CB" w:rsidP="00EB35CB">
      <w:pPr>
        <w:pStyle w:val="Odlomakpopisa"/>
        <w:numPr>
          <w:ilvl w:val="0"/>
          <w:numId w:val="12"/>
        </w:numPr>
        <w:ind w:left="643"/>
        <w:rPr>
          <w:rFonts w:asciiTheme="minorHAnsi" w:hAnsiTheme="minorHAnsi" w:cstheme="minorHAnsi"/>
          <w:sz w:val="26"/>
          <w:szCs w:val="26"/>
        </w:rPr>
      </w:pPr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Plan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nabave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za 2026.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godinu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razmatranje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donošenje</w:t>
      </w:r>
      <w:proofErr w:type="spellEnd"/>
    </w:p>
    <w:p w14:paraId="70369B48" w14:textId="77777777" w:rsidR="00EB35CB" w:rsidRPr="005448C1" w:rsidRDefault="00EB35CB" w:rsidP="00EB35CB">
      <w:pPr>
        <w:pStyle w:val="Odlomakpopisa"/>
        <w:numPr>
          <w:ilvl w:val="0"/>
          <w:numId w:val="12"/>
        </w:numPr>
        <w:ind w:left="643"/>
        <w:rPr>
          <w:rFonts w:asciiTheme="minorHAnsi" w:hAnsiTheme="minorHAnsi" w:cstheme="minorHAnsi"/>
          <w:sz w:val="26"/>
          <w:szCs w:val="26"/>
        </w:rPr>
      </w:pPr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Plan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rada </w:t>
      </w:r>
      <w:proofErr w:type="spellStart"/>
      <w:r>
        <w:rPr>
          <w:rFonts w:asciiTheme="minorHAnsi" w:hAnsiTheme="minorHAnsi" w:cstheme="minorHAnsi"/>
          <w:b/>
          <w:bCs/>
          <w:sz w:val="26"/>
          <w:szCs w:val="26"/>
        </w:rPr>
        <w:t>i</w:t>
      </w:r>
      <w:proofErr w:type="spellEnd"/>
      <w:r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6"/>
          <w:szCs w:val="26"/>
        </w:rPr>
        <w:t>razvoja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Ljekarne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za 2026.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godinu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razmatranje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donošenje</w:t>
      </w:r>
      <w:proofErr w:type="spellEnd"/>
    </w:p>
    <w:p w14:paraId="79F00533" w14:textId="5ACC88F5" w:rsidR="00EB35CB" w:rsidRPr="005448C1" w:rsidRDefault="00EB35CB" w:rsidP="00EB35CB">
      <w:pPr>
        <w:pStyle w:val="Odlomakpopisa"/>
        <w:numPr>
          <w:ilvl w:val="0"/>
          <w:numId w:val="12"/>
        </w:numPr>
        <w:ind w:left="643"/>
        <w:rPr>
          <w:rFonts w:ascii="Calibri" w:hAnsi="Calibri" w:cs="Calibri"/>
          <w:sz w:val="26"/>
          <w:szCs w:val="26"/>
        </w:rPr>
      </w:pPr>
      <w:r w:rsidRPr="005448C1">
        <w:rPr>
          <w:rFonts w:ascii="Calibri" w:hAnsi="Calibri" w:cs="Calibri"/>
          <w:b/>
          <w:bCs/>
          <w:sz w:val="26"/>
          <w:szCs w:val="26"/>
        </w:rPr>
        <w:t xml:space="preserve">Plan </w:t>
      </w:r>
      <w:proofErr w:type="spellStart"/>
      <w:r w:rsidRPr="005448C1">
        <w:rPr>
          <w:rFonts w:ascii="Calibri" w:hAnsi="Calibri" w:cs="Calibri"/>
          <w:b/>
          <w:bCs/>
          <w:sz w:val="26"/>
          <w:szCs w:val="26"/>
        </w:rPr>
        <w:t>i</w:t>
      </w:r>
      <w:proofErr w:type="spellEnd"/>
      <w:r w:rsidRPr="005448C1">
        <w:rPr>
          <w:rFonts w:ascii="Calibri" w:hAnsi="Calibri" w:cs="Calibri"/>
          <w:b/>
          <w:bCs/>
          <w:sz w:val="26"/>
          <w:szCs w:val="26"/>
        </w:rPr>
        <w:t xml:space="preserve"> program </w:t>
      </w:r>
      <w:proofErr w:type="spellStart"/>
      <w:r w:rsidRPr="005448C1">
        <w:rPr>
          <w:rFonts w:ascii="Calibri" w:hAnsi="Calibri" w:cs="Calibri"/>
          <w:b/>
          <w:bCs/>
          <w:sz w:val="26"/>
          <w:szCs w:val="26"/>
        </w:rPr>
        <w:t>unutarnjeg</w:t>
      </w:r>
      <w:proofErr w:type="spellEnd"/>
      <w:r w:rsidRPr="005448C1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448C1">
        <w:rPr>
          <w:rFonts w:ascii="Calibri" w:hAnsi="Calibri" w:cs="Calibri"/>
          <w:b/>
          <w:bCs/>
          <w:sz w:val="26"/>
          <w:szCs w:val="26"/>
        </w:rPr>
        <w:t>nadzora</w:t>
      </w:r>
      <w:proofErr w:type="spellEnd"/>
      <w:r w:rsidRPr="005448C1">
        <w:rPr>
          <w:rFonts w:ascii="Calibri" w:hAnsi="Calibri" w:cs="Calibri"/>
          <w:b/>
          <w:bCs/>
          <w:sz w:val="26"/>
          <w:szCs w:val="26"/>
        </w:rPr>
        <w:t xml:space="preserve"> za 2026. </w:t>
      </w:r>
      <w:proofErr w:type="spellStart"/>
      <w:r w:rsidRPr="005448C1">
        <w:rPr>
          <w:rFonts w:ascii="Calibri" w:hAnsi="Calibri" w:cs="Calibri"/>
          <w:b/>
          <w:bCs/>
          <w:sz w:val="26"/>
          <w:szCs w:val="26"/>
        </w:rPr>
        <w:t>godinu</w:t>
      </w:r>
      <w:proofErr w:type="spellEnd"/>
      <w:r w:rsidRPr="005448C1">
        <w:rPr>
          <w:rFonts w:ascii="Calibri" w:hAnsi="Calibri" w:cs="Calibri"/>
          <w:b/>
          <w:bCs/>
          <w:sz w:val="26"/>
          <w:szCs w:val="26"/>
        </w:rPr>
        <w:t>,</w:t>
      </w:r>
      <w:r w:rsidRPr="005448C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448C1">
        <w:rPr>
          <w:rFonts w:ascii="Calibri" w:hAnsi="Calibri" w:cs="Calibri"/>
          <w:sz w:val="26"/>
          <w:szCs w:val="26"/>
        </w:rPr>
        <w:t>razmatranje</w:t>
      </w:r>
      <w:proofErr w:type="spellEnd"/>
      <w:r w:rsidRPr="005448C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448C1">
        <w:rPr>
          <w:rFonts w:ascii="Calibri" w:hAnsi="Calibri" w:cs="Calibri"/>
          <w:sz w:val="26"/>
          <w:szCs w:val="26"/>
        </w:rPr>
        <w:t>i</w:t>
      </w:r>
      <w:proofErr w:type="spellEnd"/>
      <w:r w:rsidRPr="005448C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5448C1">
        <w:rPr>
          <w:rFonts w:ascii="Calibri" w:hAnsi="Calibri" w:cs="Calibri"/>
          <w:sz w:val="26"/>
          <w:szCs w:val="26"/>
        </w:rPr>
        <w:t>donošenje</w:t>
      </w:r>
      <w:proofErr w:type="spellEnd"/>
    </w:p>
    <w:p w14:paraId="15B41E27" w14:textId="77777777" w:rsidR="003F60C7" w:rsidRPr="005448C1" w:rsidRDefault="003F60C7" w:rsidP="003F60C7">
      <w:pPr>
        <w:numPr>
          <w:ilvl w:val="0"/>
          <w:numId w:val="12"/>
        </w:numPr>
        <w:spacing w:after="0"/>
        <w:ind w:left="643"/>
        <w:rPr>
          <w:rFonts w:eastAsia="Times New Roman" w:cstheme="minorHAnsi"/>
          <w:kern w:val="1"/>
          <w:sz w:val="26"/>
          <w:szCs w:val="26"/>
          <w:lang w:eastAsia="ar-SA"/>
        </w:rPr>
      </w:pPr>
      <w:r w:rsidRPr="000556DA">
        <w:rPr>
          <w:rFonts w:ascii="Calibri" w:eastAsia="Times New Roman" w:hAnsi="Calibri" w:cs="Calibri"/>
          <w:b/>
          <w:bCs/>
          <w:kern w:val="1"/>
          <w:sz w:val="26"/>
          <w:szCs w:val="26"/>
          <w:lang w:eastAsia="ar-SA"/>
        </w:rPr>
        <w:t>Odluka o davanju suglasnosti ravnatelj</w:t>
      </w:r>
      <w:r>
        <w:rPr>
          <w:rFonts w:ascii="Calibri" w:eastAsia="Times New Roman" w:hAnsi="Calibri" w:cs="Calibri"/>
          <w:b/>
          <w:bCs/>
          <w:kern w:val="1"/>
          <w:sz w:val="26"/>
          <w:szCs w:val="26"/>
          <w:lang w:eastAsia="ar-SA"/>
        </w:rPr>
        <w:t>u</w:t>
      </w:r>
      <w:r w:rsidRPr="000556DA">
        <w:rPr>
          <w:rFonts w:ascii="Calibri" w:eastAsia="Times New Roman" w:hAnsi="Calibri" w:cs="Calibri"/>
          <w:b/>
          <w:bCs/>
          <w:kern w:val="1"/>
          <w:sz w:val="26"/>
          <w:szCs w:val="26"/>
          <w:lang w:eastAsia="ar-SA"/>
        </w:rPr>
        <w:t xml:space="preserve"> za sklapanje ugovora čija vrijednost prelazi iznos od 66.361,40 EUR</w:t>
      </w:r>
      <w:r w:rsidRPr="005448C1">
        <w:rPr>
          <w:rFonts w:ascii="Calibri" w:eastAsia="Times New Roman" w:hAnsi="Calibri" w:cs="Calibri"/>
          <w:kern w:val="1"/>
          <w:sz w:val="26"/>
          <w:szCs w:val="26"/>
          <w:lang w:eastAsia="ar-SA"/>
        </w:rPr>
        <w:t xml:space="preserve">, sukladno članku 10. </w:t>
      </w:r>
      <w:r w:rsidRPr="005448C1">
        <w:rPr>
          <w:rFonts w:ascii="Calibri" w:eastAsia="Times New Roman" w:hAnsi="Calibri" w:cs="Calibri"/>
          <w:b/>
          <w:bCs/>
          <w:kern w:val="1"/>
          <w:sz w:val="26"/>
          <w:szCs w:val="26"/>
          <w:lang w:eastAsia="ar-SA"/>
        </w:rPr>
        <w:t xml:space="preserve">Statuta Zdravstvene ustanove Ljekarne Bjelovar </w:t>
      </w:r>
      <w:r w:rsidRPr="005448C1">
        <w:rPr>
          <w:rFonts w:cstheme="minorHAnsi"/>
          <w:sz w:val="26"/>
          <w:szCs w:val="26"/>
        </w:rPr>
        <w:t xml:space="preserve">– razmatranje i </w:t>
      </w:r>
      <w:r>
        <w:rPr>
          <w:rFonts w:cstheme="minorHAnsi"/>
          <w:sz w:val="26"/>
          <w:szCs w:val="26"/>
        </w:rPr>
        <w:t>donošenje</w:t>
      </w:r>
    </w:p>
    <w:p w14:paraId="2DBDDD56" w14:textId="77777777" w:rsidR="00EB35CB" w:rsidRDefault="00EB35CB" w:rsidP="00EB35CB">
      <w:pPr>
        <w:numPr>
          <w:ilvl w:val="0"/>
          <w:numId w:val="12"/>
        </w:numPr>
        <w:spacing w:after="0"/>
        <w:ind w:left="643"/>
        <w:rPr>
          <w:rFonts w:eastAsia="Times New Roman" w:cstheme="minorHAnsi"/>
          <w:kern w:val="1"/>
          <w:sz w:val="26"/>
          <w:szCs w:val="26"/>
          <w:lang w:eastAsia="ar-SA"/>
        </w:rPr>
      </w:pPr>
      <w:r w:rsidRPr="005448C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Izvješće Ravnateljice</w:t>
      </w:r>
      <w:r w:rsidRPr="005448C1">
        <w:rPr>
          <w:rFonts w:eastAsia="Times New Roman" w:cstheme="minorHAnsi"/>
          <w:kern w:val="1"/>
          <w:sz w:val="26"/>
          <w:szCs w:val="26"/>
          <w:lang w:eastAsia="ar-SA"/>
        </w:rPr>
        <w:t xml:space="preserve"> – razmatranje i prihvaćanje</w:t>
      </w:r>
    </w:p>
    <w:p w14:paraId="4FBD8B9B" w14:textId="633DF428" w:rsidR="003F60C7" w:rsidRPr="005448C1" w:rsidRDefault="003F60C7" w:rsidP="00EB35CB">
      <w:pPr>
        <w:numPr>
          <w:ilvl w:val="0"/>
          <w:numId w:val="12"/>
        </w:numPr>
        <w:spacing w:after="0"/>
        <w:ind w:left="643"/>
        <w:rPr>
          <w:rFonts w:eastAsia="Times New Roman" w:cstheme="minorHAnsi"/>
          <w:kern w:val="1"/>
          <w:sz w:val="26"/>
          <w:szCs w:val="26"/>
          <w:lang w:eastAsia="ar-SA"/>
        </w:rPr>
      </w:pPr>
      <w:r w:rsidRPr="003F60C7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Odluka UV o davanju ovlaštenja ravnatelju Ljekarne za potpisivanje Ugovora s HZZO</w:t>
      </w:r>
      <w:r w:rsidRPr="003F60C7">
        <w:rPr>
          <w:rFonts w:eastAsia="Times New Roman" w:cstheme="minorHAnsi"/>
          <w:kern w:val="1"/>
          <w:sz w:val="26"/>
          <w:szCs w:val="26"/>
          <w:lang w:eastAsia="ar-SA"/>
        </w:rPr>
        <w:t xml:space="preserve"> radi obavljanja dežurstva</w:t>
      </w:r>
      <w:r w:rsidRPr="005448C1">
        <w:rPr>
          <w:rFonts w:cstheme="minorHAnsi"/>
          <w:b/>
          <w:bCs/>
          <w:sz w:val="26"/>
          <w:szCs w:val="26"/>
        </w:rPr>
        <w:t xml:space="preserve">, </w:t>
      </w:r>
      <w:r w:rsidRPr="005448C1">
        <w:rPr>
          <w:rFonts w:cstheme="minorHAnsi"/>
          <w:sz w:val="26"/>
          <w:szCs w:val="26"/>
        </w:rPr>
        <w:t>razmatranje i donošenje</w:t>
      </w:r>
    </w:p>
    <w:p w14:paraId="67E10781" w14:textId="77777777" w:rsidR="00EB35CB" w:rsidRPr="005448C1" w:rsidRDefault="00EB35CB" w:rsidP="00EB35CB">
      <w:pPr>
        <w:numPr>
          <w:ilvl w:val="0"/>
          <w:numId w:val="12"/>
        </w:numPr>
        <w:spacing w:after="0"/>
        <w:ind w:left="643"/>
        <w:rPr>
          <w:rFonts w:eastAsia="Times New Roman" w:cstheme="minorHAnsi"/>
          <w:kern w:val="1"/>
          <w:sz w:val="26"/>
          <w:szCs w:val="26"/>
          <w:lang w:eastAsia="ar-SA"/>
        </w:rPr>
      </w:pPr>
      <w:r w:rsidRPr="005448C1">
        <w:rPr>
          <w:rFonts w:eastAsia="Times New Roman" w:cstheme="minorHAnsi"/>
          <w:kern w:val="1"/>
          <w:sz w:val="26"/>
          <w:szCs w:val="26"/>
          <w:lang w:eastAsia="ar-SA"/>
        </w:rPr>
        <w:t>Razno – rasprava o ostalim temama koje nisu obuhvaćene dnevnim redom</w:t>
      </w:r>
    </w:p>
    <w:p w14:paraId="4252F42B" w14:textId="77777777" w:rsidR="00F02CD4" w:rsidRDefault="00F02CD4" w:rsidP="00F02CD4">
      <w:pPr>
        <w:pStyle w:val="Odlomakpopisa"/>
        <w:ind w:left="720"/>
        <w:rPr>
          <w:rFonts w:asciiTheme="minorHAnsi" w:eastAsiaTheme="minorHAnsi" w:hAnsiTheme="minorHAnsi" w:cstheme="minorBidi"/>
          <w:kern w:val="0"/>
          <w:sz w:val="28"/>
          <w:szCs w:val="28"/>
          <w:lang w:val="hr-BA" w:eastAsia="en-US"/>
        </w:rPr>
      </w:pPr>
    </w:p>
    <w:p w14:paraId="59BC4947" w14:textId="77777777" w:rsidR="00D96B1C" w:rsidRDefault="00D96B1C" w:rsidP="00F02CD4">
      <w:pPr>
        <w:pStyle w:val="Odlomakpopisa"/>
        <w:ind w:left="720"/>
        <w:rPr>
          <w:rFonts w:asciiTheme="minorHAnsi" w:eastAsiaTheme="minorHAnsi" w:hAnsiTheme="minorHAnsi" w:cstheme="minorBidi"/>
          <w:kern w:val="0"/>
          <w:sz w:val="28"/>
          <w:szCs w:val="28"/>
          <w:lang w:val="hr-BA" w:eastAsia="en-US"/>
        </w:rPr>
      </w:pPr>
    </w:p>
    <w:p w14:paraId="69A8D2CE" w14:textId="00695F5E" w:rsidR="000F71D7" w:rsidRPr="00AD3904" w:rsidRDefault="000F71D7" w:rsidP="000F71D7">
      <w:pPr>
        <w:rPr>
          <w:rFonts w:ascii="Calibri" w:eastAsia="Calibri" w:hAnsi="Calibri" w:cs="Calibri"/>
          <w:b/>
          <w:sz w:val="26"/>
          <w:szCs w:val="26"/>
        </w:rPr>
      </w:pPr>
      <w:r w:rsidRPr="00AD3904">
        <w:rPr>
          <w:rFonts w:ascii="Calibri" w:eastAsia="Calibri" w:hAnsi="Calibri" w:cs="Calibri"/>
          <w:b/>
          <w:sz w:val="26"/>
          <w:szCs w:val="26"/>
        </w:rPr>
        <w:t>TOČKA 1. -  „</w:t>
      </w:r>
      <w:r w:rsidR="00BF7E92" w:rsidRPr="00AD3904">
        <w:rPr>
          <w:rFonts w:ascii="Calibri" w:eastAsia="Calibri" w:hAnsi="Calibri" w:cs="Calibri"/>
          <w:b/>
          <w:sz w:val="26"/>
          <w:szCs w:val="26"/>
        </w:rPr>
        <w:t>Usvajanje Zapisnika s</w:t>
      </w:r>
      <w:r w:rsidR="00EB35CB">
        <w:rPr>
          <w:rFonts w:ascii="Calibri" w:eastAsia="Calibri" w:hAnsi="Calibri" w:cs="Calibri"/>
          <w:b/>
          <w:sz w:val="26"/>
          <w:szCs w:val="26"/>
        </w:rPr>
        <w:t xml:space="preserve"> 9</w:t>
      </w:r>
      <w:r w:rsidR="00BF7E92" w:rsidRPr="00AD3904">
        <w:rPr>
          <w:rFonts w:ascii="Calibri" w:eastAsia="Calibri" w:hAnsi="Calibri" w:cs="Calibri"/>
          <w:b/>
          <w:sz w:val="26"/>
          <w:szCs w:val="26"/>
        </w:rPr>
        <w:t>. sjednice Upravnog vijeća</w:t>
      </w:r>
      <w:r w:rsidR="00BF7E92">
        <w:rPr>
          <w:rFonts w:ascii="Calibri" w:eastAsia="Calibri" w:hAnsi="Calibri" w:cs="Calibri"/>
          <w:b/>
          <w:sz w:val="26"/>
          <w:szCs w:val="26"/>
        </w:rPr>
        <w:t xml:space="preserve"> u 2025. godini</w:t>
      </w:r>
      <w:r w:rsidRPr="00AD3904">
        <w:rPr>
          <w:rFonts w:ascii="Calibri" w:eastAsia="Calibri" w:hAnsi="Calibri" w:cs="Calibri"/>
          <w:b/>
          <w:sz w:val="26"/>
          <w:szCs w:val="26"/>
        </w:rPr>
        <w:t xml:space="preserve">“ </w:t>
      </w:r>
    </w:p>
    <w:p w14:paraId="36C9AF48" w14:textId="49E32B24" w:rsidR="004F405F" w:rsidRPr="00AE2741" w:rsidRDefault="004434D4" w:rsidP="00A75AAE">
      <w:pPr>
        <w:ind w:firstLine="708"/>
        <w:rPr>
          <w:rFonts w:ascii="Calibri" w:eastAsia="Calibri" w:hAnsi="Calibri" w:cs="Calibri"/>
          <w:bCs/>
          <w:sz w:val="26"/>
          <w:szCs w:val="26"/>
        </w:rPr>
      </w:pPr>
      <w:r w:rsidRPr="00AE2741">
        <w:rPr>
          <w:rFonts w:ascii="Calibri" w:eastAsia="Calibri" w:hAnsi="Calibri" w:cs="Calibri"/>
          <w:b/>
          <w:sz w:val="26"/>
          <w:szCs w:val="26"/>
        </w:rPr>
        <w:t xml:space="preserve">Zapisnik s </w:t>
      </w:r>
      <w:r w:rsidR="00EB35CB">
        <w:rPr>
          <w:rFonts w:ascii="Calibri" w:eastAsia="Calibri" w:hAnsi="Calibri" w:cs="Calibri"/>
          <w:b/>
          <w:sz w:val="26"/>
          <w:szCs w:val="26"/>
        </w:rPr>
        <w:t>9</w:t>
      </w:r>
      <w:r w:rsidRPr="00AE2741">
        <w:rPr>
          <w:rFonts w:ascii="Calibri" w:eastAsia="Calibri" w:hAnsi="Calibri" w:cs="Calibri"/>
          <w:bCs/>
          <w:sz w:val="26"/>
          <w:szCs w:val="26"/>
        </w:rPr>
        <w:t xml:space="preserve">. sjednice </w:t>
      </w:r>
      <w:r w:rsidRPr="00AE2741">
        <w:rPr>
          <w:rFonts w:ascii="Calibri" w:eastAsia="Calibri" w:hAnsi="Calibri" w:cs="Calibri"/>
          <w:b/>
          <w:sz w:val="26"/>
          <w:szCs w:val="26"/>
        </w:rPr>
        <w:t>Upravnog vijeća</w:t>
      </w:r>
      <w:r w:rsidRPr="00AE2741">
        <w:rPr>
          <w:rFonts w:ascii="Calibri" w:eastAsia="Calibri" w:hAnsi="Calibri" w:cs="Calibri"/>
          <w:bCs/>
          <w:sz w:val="26"/>
          <w:szCs w:val="26"/>
        </w:rPr>
        <w:t xml:space="preserve"> održane dana </w:t>
      </w:r>
      <w:r w:rsidR="00507784">
        <w:rPr>
          <w:rFonts w:ascii="Calibri" w:eastAsia="Calibri" w:hAnsi="Calibri" w:cs="Calibri"/>
          <w:bCs/>
          <w:sz w:val="26"/>
          <w:szCs w:val="26"/>
        </w:rPr>
        <w:t>1</w:t>
      </w:r>
      <w:r w:rsidR="00EB35CB">
        <w:rPr>
          <w:rFonts w:ascii="Calibri" w:eastAsia="Calibri" w:hAnsi="Calibri" w:cs="Calibri"/>
          <w:bCs/>
          <w:sz w:val="26"/>
          <w:szCs w:val="26"/>
        </w:rPr>
        <w:t>0</w:t>
      </w:r>
      <w:r w:rsidRPr="00AE2741">
        <w:rPr>
          <w:rFonts w:ascii="Calibri" w:eastAsia="Calibri" w:hAnsi="Calibri" w:cs="Calibri"/>
          <w:bCs/>
          <w:sz w:val="26"/>
          <w:szCs w:val="26"/>
        </w:rPr>
        <w:t xml:space="preserve">. </w:t>
      </w:r>
      <w:r w:rsidR="00EB35CB">
        <w:rPr>
          <w:rFonts w:ascii="Calibri" w:eastAsia="Calibri" w:hAnsi="Calibri" w:cs="Calibri"/>
          <w:bCs/>
          <w:sz w:val="26"/>
          <w:szCs w:val="26"/>
        </w:rPr>
        <w:t>studenoga</w:t>
      </w:r>
      <w:r w:rsidRPr="00AE2741">
        <w:rPr>
          <w:rFonts w:ascii="Calibri" w:eastAsia="Calibri" w:hAnsi="Calibri" w:cs="Calibri"/>
          <w:bCs/>
          <w:sz w:val="26"/>
          <w:szCs w:val="26"/>
        </w:rPr>
        <w:t xml:space="preserve"> 202</w:t>
      </w:r>
      <w:r>
        <w:rPr>
          <w:rFonts w:ascii="Calibri" w:eastAsia="Calibri" w:hAnsi="Calibri" w:cs="Calibri"/>
          <w:bCs/>
          <w:sz w:val="26"/>
          <w:szCs w:val="26"/>
        </w:rPr>
        <w:t>5</w:t>
      </w:r>
      <w:r w:rsidRPr="00AE2741">
        <w:rPr>
          <w:sz w:val="26"/>
          <w:szCs w:val="26"/>
          <w:lang w:val="hr-BA"/>
        </w:rPr>
        <w:t>.</w:t>
      </w:r>
      <w:r w:rsidRPr="00AE2741">
        <w:rPr>
          <w:rFonts w:ascii="Calibri" w:eastAsia="Calibri" w:hAnsi="Calibri" w:cs="Calibri"/>
          <w:bCs/>
          <w:sz w:val="26"/>
          <w:szCs w:val="26"/>
        </w:rPr>
        <w:t xml:space="preserve"> godine, dostavljen je </w:t>
      </w:r>
      <w:r w:rsidR="004F405F" w:rsidRPr="00A16610">
        <w:rPr>
          <w:rFonts w:ascii="Calibri" w:eastAsia="Calibri" w:hAnsi="Calibri" w:cs="Calibri"/>
          <w:b/>
          <w:sz w:val="26"/>
          <w:szCs w:val="26"/>
        </w:rPr>
        <w:t>Č</w:t>
      </w:r>
      <w:r w:rsidRPr="00A16610">
        <w:rPr>
          <w:rFonts w:ascii="Calibri" w:eastAsia="Calibri" w:hAnsi="Calibri" w:cs="Calibri"/>
          <w:b/>
          <w:sz w:val="26"/>
          <w:szCs w:val="26"/>
        </w:rPr>
        <w:t>lanovima</w:t>
      </w:r>
      <w:r w:rsidR="004F405F">
        <w:rPr>
          <w:rFonts w:ascii="Calibri" w:eastAsia="Calibri" w:hAnsi="Calibri" w:cs="Calibri"/>
          <w:bCs/>
          <w:sz w:val="26"/>
          <w:szCs w:val="26"/>
        </w:rPr>
        <w:t xml:space="preserve"> uz </w:t>
      </w:r>
      <w:r w:rsidR="004F405F" w:rsidRPr="004F405F">
        <w:rPr>
          <w:rFonts w:ascii="Calibri" w:eastAsia="Calibri" w:hAnsi="Calibri" w:cs="Calibri"/>
          <w:b/>
          <w:sz w:val="26"/>
          <w:szCs w:val="26"/>
        </w:rPr>
        <w:t xml:space="preserve">Poziv na </w:t>
      </w:r>
      <w:r w:rsidR="00EB35CB">
        <w:rPr>
          <w:rFonts w:ascii="Calibri" w:eastAsia="Calibri" w:hAnsi="Calibri" w:cs="Calibri"/>
          <w:b/>
          <w:sz w:val="26"/>
          <w:szCs w:val="26"/>
        </w:rPr>
        <w:t>10</w:t>
      </w:r>
      <w:r w:rsidR="004F405F" w:rsidRPr="004F405F">
        <w:rPr>
          <w:rFonts w:ascii="Calibri" w:eastAsia="Calibri" w:hAnsi="Calibri" w:cs="Calibri"/>
          <w:b/>
          <w:sz w:val="26"/>
          <w:szCs w:val="26"/>
        </w:rPr>
        <w:t>. sjednicu</w:t>
      </w:r>
      <w:r w:rsidR="004F405F">
        <w:rPr>
          <w:rFonts w:ascii="Calibri" w:eastAsia="Calibri" w:hAnsi="Calibri" w:cs="Calibri"/>
          <w:bCs/>
          <w:sz w:val="26"/>
          <w:szCs w:val="26"/>
        </w:rPr>
        <w:t>.</w:t>
      </w:r>
    </w:p>
    <w:p w14:paraId="1E35746D" w14:textId="5E8D1D91" w:rsidR="00A75AAE" w:rsidRDefault="004434D4" w:rsidP="00A75AAE">
      <w:pPr>
        <w:pStyle w:val="StandardWeb"/>
        <w:ind w:firstLine="708"/>
        <w:rPr>
          <w:rFonts w:asciiTheme="minorHAnsi" w:hAnsiTheme="minorHAnsi" w:cstheme="minorHAnsi"/>
          <w:sz w:val="26"/>
          <w:szCs w:val="26"/>
        </w:rPr>
      </w:pPr>
      <w:r w:rsidRPr="00AE2741">
        <w:rPr>
          <w:rFonts w:asciiTheme="minorHAnsi" w:hAnsiTheme="minorHAnsi" w:cstheme="minorHAnsi"/>
          <w:sz w:val="26"/>
          <w:szCs w:val="26"/>
        </w:rPr>
        <w:lastRenderedPageBreak/>
        <w:t>S obzirom na to da na</w:t>
      </w:r>
      <w:r w:rsidRPr="00AE2741">
        <w:rPr>
          <w:rFonts w:asciiTheme="minorHAnsi" w:hAnsiTheme="minorHAnsi" w:cstheme="minorHAnsi"/>
          <w:b/>
          <w:bCs/>
          <w:sz w:val="26"/>
          <w:szCs w:val="26"/>
        </w:rPr>
        <w:t xml:space="preserve"> Zapisnik</w:t>
      </w:r>
      <w:r w:rsidRPr="00AE2741">
        <w:rPr>
          <w:rFonts w:asciiTheme="minorHAnsi" w:hAnsiTheme="minorHAnsi" w:cstheme="minorHAnsi"/>
          <w:sz w:val="26"/>
          <w:szCs w:val="26"/>
        </w:rPr>
        <w:t xml:space="preserve"> nema primjedbi prisutnih na predmetnoj sjednici, kao ni onih dostavljenih pisanim putem, </w:t>
      </w:r>
      <w:r w:rsidRPr="00AE2741">
        <w:rPr>
          <w:rFonts w:asciiTheme="minorHAnsi" w:hAnsiTheme="minorHAnsi" w:cstheme="minorHAnsi"/>
          <w:b/>
          <w:bCs/>
          <w:sz w:val="26"/>
          <w:szCs w:val="26"/>
        </w:rPr>
        <w:t>Predsje</w:t>
      </w:r>
      <w:r w:rsidR="00BF7E92">
        <w:rPr>
          <w:rFonts w:asciiTheme="minorHAnsi" w:hAnsiTheme="minorHAnsi" w:cstheme="minorHAnsi"/>
          <w:b/>
          <w:bCs/>
          <w:sz w:val="26"/>
          <w:szCs w:val="26"/>
        </w:rPr>
        <w:t>d</w:t>
      </w:r>
      <w:r w:rsidR="00507784">
        <w:rPr>
          <w:rFonts w:asciiTheme="minorHAnsi" w:hAnsiTheme="minorHAnsi" w:cstheme="minorHAnsi"/>
          <w:b/>
          <w:bCs/>
          <w:sz w:val="26"/>
          <w:szCs w:val="26"/>
        </w:rPr>
        <w:t>nica</w:t>
      </w:r>
      <w:r w:rsidRPr="00AE2741">
        <w:rPr>
          <w:rFonts w:asciiTheme="minorHAnsi" w:hAnsiTheme="minorHAnsi" w:cstheme="minorHAnsi"/>
          <w:sz w:val="26"/>
          <w:szCs w:val="26"/>
        </w:rPr>
        <w:t xml:space="preserve"> ga daje na glasovanje, te se:</w:t>
      </w:r>
    </w:p>
    <w:p w14:paraId="6516EF8A" w14:textId="6175D787" w:rsidR="004434D4" w:rsidRDefault="004434D4" w:rsidP="00A75AAE">
      <w:pPr>
        <w:pStyle w:val="StandardWeb"/>
        <w:ind w:firstLine="708"/>
        <w:rPr>
          <w:rStyle w:val="Naglaeno"/>
          <w:rFonts w:asciiTheme="minorHAnsi" w:hAnsiTheme="minorHAnsi" w:cstheme="minorHAnsi"/>
          <w:sz w:val="26"/>
          <w:szCs w:val="26"/>
        </w:rPr>
      </w:pPr>
      <w:r w:rsidRPr="00AE2741">
        <w:rPr>
          <w:rStyle w:val="Naglaeno"/>
          <w:rFonts w:asciiTheme="minorHAnsi" w:hAnsiTheme="minorHAnsi" w:cstheme="minorHAnsi"/>
          <w:sz w:val="26"/>
          <w:szCs w:val="26"/>
        </w:rPr>
        <w:t xml:space="preserve">Zapisnik s </w:t>
      </w:r>
      <w:r w:rsidR="00EB35CB">
        <w:rPr>
          <w:rStyle w:val="Naglaeno"/>
          <w:rFonts w:asciiTheme="minorHAnsi" w:hAnsiTheme="minorHAnsi" w:cstheme="minorHAnsi"/>
          <w:sz w:val="26"/>
          <w:szCs w:val="26"/>
        </w:rPr>
        <w:t>9</w:t>
      </w:r>
      <w:r w:rsidRPr="00AE2741">
        <w:rPr>
          <w:rStyle w:val="Naglaeno"/>
          <w:rFonts w:asciiTheme="minorHAnsi" w:hAnsiTheme="minorHAnsi" w:cstheme="minorHAnsi"/>
          <w:sz w:val="26"/>
          <w:szCs w:val="26"/>
        </w:rPr>
        <w:t xml:space="preserve">. sjednice Upravnog vijeća </w:t>
      </w:r>
      <w:r w:rsidRPr="00295D32">
        <w:rPr>
          <w:rStyle w:val="Naglaeno"/>
          <w:rFonts w:asciiTheme="minorHAnsi" w:hAnsiTheme="minorHAnsi" w:cstheme="minorHAnsi"/>
          <w:b w:val="0"/>
          <w:bCs w:val="0"/>
          <w:sz w:val="26"/>
          <w:szCs w:val="26"/>
        </w:rPr>
        <w:t xml:space="preserve">jednoglasno </w:t>
      </w:r>
      <w:r>
        <w:rPr>
          <w:rStyle w:val="Naglaeno"/>
          <w:rFonts w:asciiTheme="minorHAnsi" w:hAnsiTheme="minorHAnsi" w:cstheme="minorHAnsi"/>
          <w:b w:val="0"/>
          <w:bCs w:val="0"/>
          <w:sz w:val="26"/>
          <w:szCs w:val="26"/>
        </w:rPr>
        <w:t xml:space="preserve">se </w:t>
      </w:r>
      <w:r w:rsidRPr="00295D32">
        <w:rPr>
          <w:rStyle w:val="Naglaeno"/>
          <w:rFonts w:asciiTheme="minorHAnsi" w:hAnsiTheme="minorHAnsi" w:cstheme="minorHAnsi"/>
          <w:b w:val="0"/>
          <w:bCs w:val="0"/>
          <w:sz w:val="26"/>
          <w:szCs w:val="26"/>
        </w:rPr>
        <w:t>prihvaća</w:t>
      </w:r>
      <w:r w:rsidRPr="00AE2741">
        <w:rPr>
          <w:rStyle w:val="Naglaeno"/>
          <w:rFonts w:asciiTheme="minorHAnsi" w:hAnsiTheme="minorHAnsi" w:cstheme="minorHAnsi"/>
          <w:sz w:val="26"/>
          <w:szCs w:val="26"/>
        </w:rPr>
        <w:t>.</w:t>
      </w:r>
    </w:p>
    <w:p w14:paraId="77D3FC3A" w14:textId="77777777" w:rsidR="00507784" w:rsidRPr="00A75AAE" w:rsidRDefault="00507784" w:rsidP="00A75AAE">
      <w:pPr>
        <w:pStyle w:val="StandardWeb"/>
        <w:ind w:firstLine="708"/>
        <w:rPr>
          <w:rStyle w:val="Naglaeno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3B0F23E8" w14:textId="08EBF86D" w:rsidR="0088403C" w:rsidRPr="00AD3904" w:rsidRDefault="0088403C" w:rsidP="00A75AAE">
      <w:pPr>
        <w:spacing w:line="240" w:lineRule="auto"/>
        <w:rPr>
          <w:sz w:val="26"/>
          <w:szCs w:val="26"/>
          <w:lang w:val="hr-BA"/>
        </w:rPr>
      </w:pPr>
      <w:r w:rsidRPr="00AD3904">
        <w:rPr>
          <w:rFonts w:ascii="Calibri" w:eastAsia="Calibri" w:hAnsi="Calibri" w:cs="Calibri"/>
          <w:b/>
          <w:sz w:val="26"/>
          <w:szCs w:val="26"/>
        </w:rPr>
        <w:t xml:space="preserve">TOČKA </w:t>
      </w:r>
      <w:r w:rsidR="00BF7E92">
        <w:rPr>
          <w:rFonts w:ascii="Calibri" w:eastAsia="Calibri" w:hAnsi="Calibri" w:cs="Calibri"/>
          <w:b/>
          <w:sz w:val="26"/>
          <w:szCs w:val="26"/>
        </w:rPr>
        <w:t>2</w:t>
      </w:r>
      <w:r w:rsidRPr="00AD3904">
        <w:rPr>
          <w:rFonts w:ascii="Calibri" w:eastAsia="Calibri" w:hAnsi="Calibri" w:cs="Calibri"/>
          <w:b/>
          <w:sz w:val="26"/>
          <w:szCs w:val="26"/>
        </w:rPr>
        <w:t xml:space="preserve">.  – </w:t>
      </w:r>
      <w:r w:rsidRPr="00507784">
        <w:rPr>
          <w:rFonts w:ascii="Calibri" w:eastAsia="Calibri" w:hAnsi="Calibri" w:cs="Calibri"/>
          <w:b/>
          <w:sz w:val="26"/>
          <w:szCs w:val="26"/>
        </w:rPr>
        <w:t>„</w:t>
      </w:r>
      <w:r w:rsidR="00EB35CB" w:rsidRPr="005448C1">
        <w:rPr>
          <w:rFonts w:cstheme="minorHAnsi"/>
          <w:b/>
          <w:bCs/>
          <w:sz w:val="26"/>
          <w:szCs w:val="26"/>
        </w:rPr>
        <w:t xml:space="preserve">Financijski plan za 2025. godinu I. </w:t>
      </w:r>
      <w:r w:rsidR="00EB35CB" w:rsidRPr="00EB35CB">
        <w:rPr>
          <w:rFonts w:cstheme="minorHAnsi"/>
          <w:b/>
          <w:bCs/>
          <w:sz w:val="26"/>
          <w:szCs w:val="26"/>
        </w:rPr>
        <w:t>izmjena (rebalans)“</w:t>
      </w:r>
    </w:p>
    <w:p w14:paraId="2C5F7347" w14:textId="77777777" w:rsidR="00E83EF9" w:rsidRPr="00E83EF9" w:rsidRDefault="00E83EF9" w:rsidP="00044FFC">
      <w:pPr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b/>
          <w:bCs/>
          <w:sz w:val="26"/>
        </w:rPr>
        <w:t xml:space="preserve">Katarina </w:t>
      </w:r>
      <w:proofErr w:type="spellStart"/>
      <w:r w:rsidRPr="00E83EF9">
        <w:rPr>
          <w:rFonts w:ascii="Calibri" w:eastAsia="Calibri" w:hAnsi="Calibri" w:cs="Calibri"/>
          <w:b/>
          <w:bCs/>
          <w:sz w:val="26"/>
        </w:rPr>
        <w:t>Kukal</w:t>
      </w:r>
      <w:proofErr w:type="spellEnd"/>
      <w:r w:rsidRPr="00E83EF9">
        <w:rPr>
          <w:rFonts w:ascii="Calibri" w:eastAsia="Calibri" w:hAnsi="Calibri" w:cs="Calibri"/>
          <w:sz w:val="26"/>
        </w:rPr>
        <w:t xml:space="preserve"> upoznala je </w:t>
      </w:r>
      <w:r w:rsidRPr="00E83EF9">
        <w:rPr>
          <w:rFonts w:ascii="Calibri" w:eastAsia="Calibri" w:hAnsi="Calibri" w:cs="Calibri"/>
          <w:b/>
          <w:bCs/>
          <w:sz w:val="26"/>
        </w:rPr>
        <w:t>Članove</w:t>
      </w:r>
      <w:r w:rsidRPr="00E83EF9">
        <w:rPr>
          <w:rFonts w:ascii="Calibri" w:eastAsia="Calibri" w:hAnsi="Calibri" w:cs="Calibri"/>
          <w:sz w:val="26"/>
        </w:rPr>
        <w:t xml:space="preserve"> da je, sukladno podacima iz poslovnih knjiga te ostvarenju prihoda i rashoda tijekom godine, bilo potrebno izraditi </w:t>
      </w:r>
      <w:r w:rsidRPr="00E83EF9">
        <w:rPr>
          <w:rFonts w:ascii="Calibri" w:eastAsia="Calibri" w:hAnsi="Calibri" w:cs="Calibri"/>
          <w:b/>
          <w:bCs/>
          <w:sz w:val="26"/>
        </w:rPr>
        <w:t>Financijski plan za 2025. godinu – I. izmjena (rebalans)</w:t>
      </w:r>
      <w:r w:rsidRPr="00E83EF9">
        <w:rPr>
          <w:rFonts w:ascii="Calibri" w:eastAsia="Calibri" w:hAnsi="Calibri" w:cs="Calibri"/>
          <w:sz w:val="26"/>
        </w:rPr>
        <w:t>.</w:t>
      </w:r>
    </w:p>
    <w:p w14:paraId="64D62CA7" w14:textId="77777777" w:rsidR="00E83EF9" w:rsidRPr="00E83EF9" w:rsidRDefault="00E83EF9" w:rsidP="00E83EF9">
      <w:pPr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sz w:val="26"/>
        </w:rPr>
        <w:t xml:space="preserve">U skladu s navedenim, </w:t>
      </w:r>
      <w:r w:rsidRPr="00E83EF9">
        <w:rPr>
          <w:rFonts w:ascii="Calibri" w:eastAsia="Calibri" w:hAnsi="Calibri" w:cs="Calibri"/>
          <w:b/>
          <w:bCs/>
          <w:sz w:val="26"/>
        </w:rPr>
        <w:t>Zdravstvena ustanova Ljekarne Bjelovar</w:t>
      </w:r>
      <w:r w:rsidRPr="00E83EF9">
        <w:rPr>
          <w:rFonts w:ascii="Calibri" w:eastAsia="Calibri" w:hAnsi="Calibri" w:cs="Calibri"/>
          <w:sz w:val="26"/>
        </w:rPr>
        <w:t xml:space="preserve"> izradila </w:t>
      </w:r>
      <w:r w:rsidRPr="00E83EF9">
        <w:rPr>
          <w:rFonts w:ascii="Calibri" w:eastAsia="Calibri" w:hAnsi="Calibri" w:cs="Calibri"/>
          <w:b/>
          <w:bCs/>
          <w:sz w:val="26"/>
        </w:rPr>
        <w:t>je Prijedlog rebalansa Financijskog plana za 2025. godinu</w:t>
      </w:r>
      <w:r w:rsidRPr="00E83EF9">
        <w:rPr>
          <w:rFonts w:ascii="Calibri" w:eastAsia="Calibri" w:hAnsi="Calibri" w:cs="Calibri"/>
          <w:sz w:val="26"/>
        </w:rPr>
        <w:t xml:space="preserve">, koji je </w:t>
      </w:r>
      <w:r w:rsidRPr="00E83EF9">
        <w:rPr>
          <w:rFonts w:ascii="Calibri" w:eastAsia="Calibri" w:hAnsi="Calibri" w:cs="Calibri"/>
          <w:b/>
          <w:bCs/>
          <w:sz w:val="26"/>
        </w:rPr>
        <w:t>Članovima</w:t>
      </w:r>
      <w:r w:rsidRPr="00E83EF9">
        <w:rPr>
          <w:rFonts w:ascii="Calibri" w:eastAsia="Calibri" w:hAnsi="Calibri" w:cs="Calibri"/>
          <w:sz w:val="26"/>
        </w:rPr>
        <w:t xml:space="preserve"> dostavljen uz </w:t>
      </w:r>
      <w:r w:rsidRPr="00E83EF9">
        <w:rPr>
          <w:rFonts w:ascii="Calibri" w:eastAsia="Calibri" w:hAnsi="Calibri" w:cs="Calibri"/>
          <w:b/>
          <w:bCs/>
          <w:sz w:val="26"/>
        </w:rPr>
        <w:t xml:space="preserve">Poziv </w:t>
      </w:r>
      <w:r w:rsidRPr="00E83EF9">
        <w:rPr>
          <w:rFonts w:ascii="Calibri" w:eastAsia="Calibri" w:hAnsi="Calibri" w:cs="Calibri"/>
          <w:sz w:val="26"/>
        </w:rPr>
        <w:t>za ovu sjednicu.</w:t>
      </w:r>
    </w:p>
    <w:p w14:paraId="077BF5E9" w14:textId="77777777" w:rsidR="00E83EF9" w:rsidRPr="00E83EF9" w:rsidRDefault="00E83EF9" w:rsidP="00E83EF9">
      <w:pPr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b/>
          <w:bCs/>
          <w:sz w:val="26"/>
        </w:rPr>
        <w:t xml:space="preserve">Katarina </w:t>
      </w:r>
      <w:proofErr w:type="spellStart"/>
      <w:r w:rsidRPr="00E83EF9">
        <w:rPr>
          <w:rFonts w:ascii="Calibri" w:eastAsia="Calibri" w:hAnsi="Calibri" w:cs="Calibri"/>
          <w:b/>
          <w:bCs/>
          <w:sz w:val="26"/>
        </w:rPr>
        <w:t>Kukal</w:t>
      </w:r>
      <w:proofErr w:type="spellEnd"/>
      <w:r w:rsidRPr="00E83EF9">
        <w:rPr>
          <w:rFonts w:ascii="Calibri" w:eastAsia="Calibri" w:hAnsi="Calibri" w:cs="Calibri"/>
          <w:sz w:val="26"/>
        </w:rPr>
        <w:t xml:space="preserve"> pojasnila je da su ključni razlozi za donošenje rebalansa ostvarena povećanja gotovo svih glavnih vrsta prihoda, kao i promjene u strukturi rashoda u odnosu na prvotno planirane iznose.</w:t>
      </w:r>
    </w:p>
    <w:p w14:paraId="3995AD0F" w14:textId="77777777" w:rsidR="00E83EF9" w:rsidRPr="00E83EF9" w:rsidRDefault="00E83EF9" w:rsidP="00E83EF9">
      <w:pPr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sz w:val="26"/>
        </w:rPr>
        <w:t xml:space="preserve">U okviru prihoda istaknuto je da </w:t>
      </w:r>
      <w:r w:rsidRPr="00E83EF9">
        <w:rPr>
          <w:rFonts w:ascii="Calibri" w:eastAsia="Calibri" w:hAnsi="Calibri" w:cs="Calibri"/>
          <w:b/>
          <w:bCs/>
          <w:sz w:val="26"/>
        </w:rPr>
        <w:t>Prihodi od prodaje robe HZZO-u</w:t>
      </w:r>
      <w:r w:rsidRPr="00E83EF9">
        <w:rPr>
          <w:rFonts w:ascii="Calibri" w:eastAsia="Calibri" w:hAnsi="Calibri" w:cs="Calibri"/>
          <w:sz w:val="26"/>
        </w:rPr>
        <w:t xml:space="preserve"> bilježe porast od oko </w:t>
      </w:r>
      <w:r w:rsidRPr="00E83EF9">
        <w:rPr>
          <w:rFonts w:ascii="Calibri" w:eastAsia="Calibri" w:hAnsi="Calibri" w:cs="Calibri"/>
          <w:b/>
          <w:bCs/>
          <w:sz w:val="26"/>
        </w:rPr>
        <w:t>105.000,00 EUR</w:t>
      </w:r>
      <w:r w:rsidRPr="00E83EF9">
        <w:rPr>
          <w:rFonts w:ascii="Calibri" w:eastAsia="Calibri" w:hAnsi="Calibri" w:cs="Calibri"/>
          <w:sz w:val="26"/>
        </w:rPr>
        <w:t xml:space="preserve">, odnosno približno </w:t>
      </w:r>
      <w:r w:rsidRPr="00E83EF9">
        <w:rPr>
          <w:rFonts w:ascii="Calibri" w:eastAsia="Calibri" w:hAnsi="Calibri" w:cs="Calibri"/>
          <w:b/>
          <w:bCs/>
          <w:sz w:val="26"/>
        </w:rPr>
        <w:t>3,45 %</w:t>
      </w:r>
      <w:r w:rsidRPr="00E83EF9">
        <w:rPr>
          <w:rFonts w:ascii="Calibri" w:eastAsia="Calibri" w:hAnsi="Calibri" w:cs="Calibri"/>
          <w:sz w:val="26"/>
        </w:rPr>
        <w:t xml:space="preserve"> u odnosu na prvotno planirano, </w:t>
      </w:r>
      <w:r w:rsidRPr="00E83EF9">
        <w:rPr>
          <w:rFonts w:ascii="Calibri" w:eastAsia="Calibri" w:hAnsi="Calibri" w:cs="Calibri"/>
          <w:b/>
          <w:bCs/>
          <w:sz w:val="26"/>
        </w:rPr>
        <w:t>Prihodi od usluga HZZO-a</w:t>
      </w:r>
      <w:r w:rsidRPr="00E83EF9">
        <w:rPr>
          <w:rFonts w:ascii="Calibri" w:eastAsia="Calibri" w:hAnsi="Calibri" w:cs="Calibri"/>
          <w:sz w:val="26"/>
        </w:rPr>
        <w:t xml:space="preserve"> povećani su za oko </w:t>
      </w:r>
      <w:r w:rsidRPr="00E83EF9">
        <w:rPr>
          <w:rFonts w:ascii="Calibri" w:eastAsia="Calibri" w:hAnsi="Calibri" w:cs="Calibri"/>
          <w:b/>
          <w:bCs/>
          <w:sz w:val="26"/>
        </w:rPr>
        <w:t>20.000,00 EUR</w:t>
      </w:r>
      <w:r w:rsidRPr="00E83EF9">
        <w:rPr>
          <w:rFonts w:ascii="Calibri" w:eastAsia="Calibri" w:hAnsi="Calibri" w:cs="Calibri"/>
          <w:sz w:val="26"/>
        </w:rPr>
        <w:t xml:space="preserve">, odnosno približno </w:t>
      </w:r>
      <w:r w:rsidRPr="00E83EF9">
        <w:rPr>
          <w:rFonts w:ascii="Calibri" w:eastAsia="Calibri" w:hAnsi="Calibri" w:cs="Calibri"/>
          <w:b/>
          <w:bCs/>
          <w:sz w:val="26"/>
        </w:rPr>
        <w:t>3,81 %</w:t>
      </w:r>
      <w:r w:rsidRPr="00E83EF9">
        <w:rPr>
          <w:rFonts w:ascii="Calibri" w:eastAsia="Calibri" w:hAnsi="Calibri" w:cs="Calibri"/>
          <w:sz w:val="26"/>
        </w:rPr>
        <w:t xml:space="preserve">, dok </w:t>
      </w:r>
      <w:r w:rsidRPr="00E83EF9">
        <w:rPr>
          <w:rFonts w:ascii="Calibri" w:eastAsia="Calibri" w:hAnsi="Calibri" w:cs="Calibri"/>
          <w:b/>
          <w:bCs/>
          <w:sz w:val="26"/>
        </w:rPr>
        <w:t>Prihodi od prodaje robe na malo</w:t>
      </w:r>
      <w:r w:rsidRPr="00E83EF9">
        <w:rPr>
          <w:rFonts w:ascii="Calibri" w:eastAsia="Calibri" w:hAnsi="Calibri" w:cs="Calibri"/>
          <w:sz w:val="26"/>
        </w:rPr>
        <w:t xml:space="preserve"> bilježe rast od oko </w:t>
      </w:r>
      <w:r w:rsidRPr="00E83EF9">
        <w:rPr>
          <w:rFonts w:ascii="Calibri" w:eastAsia="Calibri" w:hAnsi="Calibri" w:cs="Calibri"/>
          <w:b/>
          <w:bCs/>
          <w:sz w:val="26"/>
        </w:rPr>
        <w:t>62.000,00 EUR</w:t>
      </w:r>
      <w:r w:rsidRPr="00E83EF9">
        <w:rPr>
          <w:rFonts w:ascii="Calibri" w:eastAsia="Calibri" w:hAnsi="Calibri" w:cs="Calibri"/>
          <w:sz w:val="26"/>
        </w:rPr>
        <w:t xml:space="preserve">. Pad u odnosu na planirane iznose zabilježen je kod </w:t>
      </w:r>
      <w:r w:rsidRPr="00E83EF9">
        <w:rPr>
          <w:rFonts w:ascii="Calibri" w:eastAsia="Calibri" w:hAnsi="Calibri" w:cs="Calibri"/>
          <w:b/>
          <w:bCs/>
          <w:sz w:val="26"/>
        </w:rPr>
        <w:t>Ostalih i izvanrednih prihoda</w:t>
      </w:r>
      <w:r w:rsidRPr="00E83EF9">
        <w:rPr>
          <w:rFonts w:ascii="Calibri" w:eastAsia="Calibri" w:hAnsi="Calibri" w:cs="Calibri"/>
          <w:sz w:val="26"/>
        </w:rPr>
        <w:t xml:space="preserve">, i to za oko </w:t>
      </w:r>
      <w:r w:rsidRPr="00E83EF9">
        <w:rPr>
          <w:rFonts w:ascii="Calibri" w:eastAsia="Calibri" w:hAnsi="Calibri" w:cs="Calibri"/>
          <w:b/>
          <w:bCs/>
          <w:sz w:val="26"/>
        </w:rPr>
        <w:t>35.000,00 EUR</w:t>
      </w:r>
      <w:r w:rsidRPr="00E83EF9">
        <w:rPr>
          <w:rFonts w:ascii="Calibri" w:eastAsia="Calibri" w:hAnsi="Calibri" w:cs="Calibri"/>
          <w:sz w:val="26"/>
        </w:rPr>
        <w:t xml:space="preserve">, odnosno gotovo </w:t>
      </w:r>
      <w:r w:rsidRPr="00E83EF9">
        <w:rPr>
          <w:rFonts w:ascii="Calibri" w:eastAsia="Calibri" w:hAnsi="Calibri" w:cs="Calibri"/>
          <w:b/>
          <w:bCs/>
          <w:sz w:val="26"/>
        </w:rPr>
        <w:t>62 %</w:t>
      </w:r>
      <w:r w:rsidRPr="00E83EF9">
        <w:rPr>
          <w:rFonts w:ascii="Calibri" w:eastAsia="Calibri" w:hAnsi="Calibri" w:cs="Calibri"/>
          <w:sz w:val="26"/>
        </w:rPr>
        <w:t xml:space="preserve">, te kod </w:t>
      </w:r>
      <w:r w:rsidRPr="00E83EF9">
        <w:rPr>
          <w:rFonts w:ascii="Calibri" w:eastAsia="Calibri" w:hAnsi="Calibri" w:cs="Calibri"/>
          <w:b/>
          <w:bCs/>
          <w:sz w:val="26"/>
        </w:rPr>
        <w:t>Prihoda od ostalih dopunskih osiguranja</w:t>
      </w:r>
      <w:r w:rsidRPr="00E83EF9">
        <w:rPr>
          <w:rFonts w:ascii="Calibri" w:eastAsia="Calibri" w:hAnsi="Calibri" w:cs="Calibri"/>
          <w:sz w:val="26"/>
        </w:rPr>
        <w:t xml:space="preserve"> za oko </w:t>
      </w:r>
      <w:r w:rsidRPr="00E83EF9">
        <w:rPr>
          <w:rFonts w:ascii="Calibri" w:eastAsia="Calibri" w:hAnsi="Calibri" w:cs="Calibri"/>
          <w:b/>
          <w:bCs/>
          <w:sz w:val="26"/>
        </w:rPr>
        <w:t>500,00 EUR</w:t>
      </w:r>
      <w:r w:rsidRPr="00E83EF9">
        <w:rPr>
          <w:rFonts w:ascii="Calibri" w:eastAsia="Calibri" w:hAnsi="Calibri" w:cs="Calibri"/>
          <w:sz w:val="26"/>
        </w:rPr>
        <w:t xml:space="preserve">, odnosno približno </w:t>
      </w:r>
      <w:r w:rsidRPr="00E83EF9">
        <w:rPr>
          <w:rFonts w:ascii="Calibri" w:eastAsia="Calibri" w:hAnsi="Calibri" w:cs="Calibri"/>
          <w:b/>
          <w:bCs/>
          <w:sz w:val="26"/>
        </w:rPr>
        <w:t>5 %</w:t>
      </w:r>
      <w:r w:rsidRPr="00E83EF9">
        <w:rPr>
          <w:rFonts w:ascii="Calibri" w:eastAsia="Calibri" w:hAnsi="Calibri" w:cs="Calibri"/>
          <w:sz w:val="26"/>
        </w:rPr>
        <w:t>.</w:t>
      </w:r>
    </w:p>
    <w:p w14:paraId="3E1CE1E1" w14:textId="77777777" w:rsidR="00E83EF9" w:rsidRPr="00E83EF9" w:rsidRDefault="00E83EF9" w:rsidP="00E83EF9">
      <w:pPr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sz w:val="26"/>
        </w:rPr>
        <w:t xml:space="preserve">Zaključeno je kako svi glavni operativni prihodi bilježe rast, što se ocjenjuje pozitivnim pokazateljem poslovanja. Pad ostalih i izvanrednih prihoda ocijenjen je opravdanim, budući da se odnosi na planirane, ali nerealizirane subvencije </w:t>
      </w:r>
      <w:r w:rsidRPr="00E83EF9">
        <w:rPr>
          <w:rFonts w:ascii="Calibri" w:eastAsia="Calibri" w:hAnsi="Calibri" w:cs="Calibri"/>
          <w:b/>
          <w:bCs/>
          <w:sz w:val="26"/>
        </w:rPr>
        <w:t>HZZO-a</w:t>
      </w:r>
      <w:r w:rsidRPr="00E83EF9">
        <w:rPr>
          <w:rFonts w:ascii="Calibri" w:eastAsia="Calibri" w:hAnsi="Calibri" w:cs="Calibri"/>
          <w:sz w:val="26"/>
        </w:rPr>
        <w:t xml:space="preserve"> za pripravnički staž magistra farmacije i farmaceutskog tehničara, koje nisu ostvarene zbog izostanka kandidata, uslijed izmjena zakonskog okvira i ukidanja pripravničkog staža, o čemu su </w:t>
      </w:r>
      <w:r w:rsidRPr="00E83EF9">
        <w:rPr>
          <w:rFonts w:ascii="Calibri" w:eastAsia="Calibri" w:hAnsi="Calibri" w:cs="Calibri"/>
          <w:b/>
          <w:bCs/>
          <w:sz w:val="26"/>
        </w:rPr>
        <w:t>Članovi</w:t>
      </w:r>
      <w:r w:rsidRPr="00E83EF9">
        <w:rPr>
          <w:rFonts w:ascii="Calibri" w:eastAsia="Calibri" w:hAnsi="Calibri" w:cs="Calibri"/>
          <w:sz w:val="26"/>
        </w:rPr>
        <w:t xml:space="preserve"> već bili upoznati na prethodnim sjednicama.</w:t>
      </w:r>
    </w:p>
    <w:p w14:paraId="75124EE0" w14:textId="6D4B0B38" w:rsidR="00E83EF9" w:rsidRPr="00E83EF9" w:rsidRDefault="00E83EF9" w:rsidP="00E83EF9">
      <w:pPr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sz w:val="26"/>
        </w:rPr>
        <w:lastRenderedPageBreak/>
        <w:t xml:space="preserve">U dijelu rashoda istaknuto je da većina stavki bilježi smanjenje u odnosu na planirane iznose, što se ocjenjuje pozitivnim trendom racionalnog upravljanja troškovima. Značajnija povećanja evidentirana su kod </w:t>
      </w:r>
      <w:r w:rsidRPr="00E83EF9">
        <w:rPr>
          <w:rFonts w:ascii="Calibri" w:eastAsia="Calibri" w:hAnsi="Calibri" w:cs="Calibri"/>
          <w:b/>
          <w:bCs/>
          <w:sz w:val="26"/>
        </w:rPr>
        <w:t>Nabavne vrijednosti prodane robe</w:t>
      </w:r>
      <w:r w:rsidRPr="00E83EF9">
        <w:rPr>
          <w:rFonts w:ascii="Calibri" w:eastAsia="Calibri" w:hAnsi="Calibri" w:cs="Calibri"/>
          <w:sz w:val="26"/>
        </w:rPr>
        <w:t xml:space="preserve">, u iznosu od oko </w:t>
      </w:r>
      <w:r w:rsidRPr="00E83EF9">
        <w:rPr>
          <w:rFonts w:ascii="Calibri" w:eastAsia="Calibri" w:hAnsi="Calibri" w:cs="Calibri"/>
          <w:b/>
          <w:bCs/>
          <w:sz w:val="26"/>
        </w:rPr>
        <w:t>170.000,00 EUR</w:t>
      </w:r>
      <w:r w:rsidRPr="00E83EF9">
        <w:rPr>
          <w:rFonts w:ascii="Calibri" w:eastAsia="Calibri" w:hAnsi="Calibri" w:cs="Calibri"/>
          <w:sz w:val="26"/>
        </w:rPr>
        <w:t xml:space="preserve">, odnosno približno </w:t>
      </w:r>
      <w:r w:rsidRPr="00E83EF9">
        <w:rPr>
          <w:rFonts w:ascii="Calibri" w:eastAsia="Calibri" w:hAnsi="Calibri" w:cs="Calibri"/>
          <w:b/>
          <w:bCs/>
          <w:sz w:val="26"/>
        </w:rPr>
        <w:t>3,37 %</w:t>
      </w:r>
      <w:r w:rsidRPr="00E83EF9">
        <w:rPr>
          <w:rFonts w:ascii="Calibri" w:eastAsia="Calibri" w:hAnsi="Calibri" w:cs="Calibri"/>
          <w:sz w:val="26"/>
        </w:rPr>
        <w:t xml:space="preserve">, što se tumači kao pokazatelj povećanog obujma prodaje i ostvarenih prihoda, te kod </w:t>
      </w:r>
      <w:r w:rsidRPr="00E83EF9">
        <w:rPr>
          <w:rFonts w:ascii="Calibri" w:eastAsia="Calibri" w:hAnsi="Calibri" w:cs="Calibri"/>
          <w:b/>
          <w:bCs/>
          <w:sz w:val="26"/>
        </w:rPr>
        <w:t>Troškova doprinosa na plaće</w:t>
      </w:r>
      <w:r w:rsidRPr="00E83EF9">
        <w:rPr>
          <w:rFonts w:ascii="Calibri" w:eastAsia="Calibri" w:hAnsi="Calibri" w:cs="Calibri"/>
          <w:sz w:val="26"/>
        </w:rPr>
        <w:t xml:space="preserve">, koji su povećani za oko </w:t>
      </w:r>
      <w:r w:rsidRPr="00E83EF9">
        <w:rPr>
          <w:rFonts w:ascii="Calibri" w:eastAsia="Calibri" w:hAnsi="Calibri" w:cs="Calibri"/>
          <w:b/>
          <w:bCs/>
          <w:sz w:val="26"/>
        </w:rPr>
        <w:t>10.000,00 EUR</w:t>
      </w:r>
      <w:r w:rsidRPr="00E83EF9">
        <w:rPr>
          <w:rFonts w:ascii="Calibri" w:eastAsia="Calibri" w:hAnsi="Calibri" w:cs="Calibri"/>
          <w:sz w:val="26"/>
        </w:rPr>
        <w:t xml:space="preserve">, odnosno približno </w:t>
      </w:r>
      <w:r w:rsidRPr="00E83EF9">
        <w:rPr>
          <w:rFonts w:ascii="Calibri" w:eastAsia="Calibri" w:hAnsi="Calibri" w:cs="Calibri"/>
          <w:b/>
          <w:bCs/>
          <w:sz w:val="26"/>
        </w:rPr>
        <w:t>8,5 %</w:t>
      </w:r>
      <w:r w:rsidRPr="00E83EF9">
        <w:rPr>
          <w:rFonts w:ascii="Calibri" w:eastAsia="Calibri" w:hAnsi="Calibri" w:cs="Calibri"/>
          <w:sz w:val="26"/>
        </w:rPr>
        <w:t xml:space="preserve">, kao posljedica isteka prava na oslobođenja od plaćanja doprinosa </w:t>
      </w:r>
      <w:r w:rsidR="00B95BD6">
        <w:rPr>
          <w:rFonts w:ascii="Calibri" w:eastAsia="Calibri" w:hAnsi="Calibri" w:cs="Calibri"/>
          <w:sz w:val="26"/>
        </w:rPr>
        <w:t xml:space="preserve">na </w:t>
      </w:r>
      <w:r w:rsidRPr="00E83EF9">
        <w:rPr>
          <w:rFonts w:ascii="Calibri" w:eastAsia="Calibri" w:hAnsi="Calibri" w:cs="Calibri"/>
          <w:sz w:val="26"/>
        </w:rPr>
        <w:t>temelj</w:t>
      </w:r>
      <w:r w:rsidR="00B95BD6">
        <w:rPr>
          <w:rFonts w:ascii="Calibri" w:eastAsia="Calibri" w:hAnsi="Calibri" w:cs="Calibri"/>
          <w:sz w:val="26"/>
        </w:rPr>
        <w:t>u</w:t>
      </w:r>
      <w:r w:rsidRPr="00E83EF9">
        <w:rPr>
          <w:rFonts w:ascii="Calibri" w:eastAsia="Calibri" w:hAnsi="Calibri" w:cs="Calibri"/>
          <w:sz w:val="26"/>
        </w:rPr>
        <w:t xml:space="preserve"> mjera zapošljavanja.</w:t>
      </w:r>
    </w:p>
    <w:p w14:paraId="51389392" w14:textId="141769BB" w:rsidR="00044FFC" w:rsidRDefault="00E83EF9" w:rsidP="00044FFC">
      <w:pPr>
        <w:spacing w:after="0"/>
        <w:ind w:firstLine="708"/>
        <w:rPr>
          <w:rFonts w:ascii="Calibri" w:eastAsia="Calibri" w:hAnsi="Calibri" w:cs="Calibri"/>
          <w:b/>
          <w:bCs/>
          <w:sz w:val="26"/>
        </w:rPr>
      </w:pPr>
      <w:r w:rsidRPr="00E83EF9">
        <w:rPr>
          <w:rFonts w:ascii="Calibri" w:eastAsia="Calibri" w:hAnsi="Calibri" w:cs="Calibri"/>
          <w:sz w:val="26"/>
        </w:rPr>
        <w:t xml:space="preserve">Nakon provedene rasprave, </w:t>
      </w:r>
      <w:r w:rsidRPr="00E83EF9">
        <w:rPr>
          <w:rFonts w:ascii="Calibri" w:eastAsia="Calibri" w:hAnsi="Calibri" w:cs="Calibri"/>
          <w:b/>
          <w:bCs/>
          <w:sz w:val="26"/>
        </w:rPr>
        <w:t>Upravno vijeće Zdravstvene ustanove Ljekarne Bjelovar</w:t>
      </w:r>
      <w:r w:rsidRPr="00E83EF9">
        <w:rPr>
          <w:rFonts w:ascii="Calibri" w:eastAsia="Calibri" w:hAnsi="Calibri" w:cs="Calibri"/>
          <w:sz w:val="26"/>
        </w:rPr>
        <w:t xml:space="preserve"> jednoglasno donosi</w:t>
      </w:r>
      <w:r w:rsidRPr="00E83EF9">
        <w:rPr>
          <w:rFonts w:ascii="Calibri" w:eastAsia="Calibri" w:hAnsi="Calibri" w:cs="Calibri"/>
          <w:b/>
          <w:bCs/>
          <w:sz w:val="26"/>
        </w:rPr>
        <w:t xml:space="preserve"> Odluku o donošenju I. izmjene (rebalansa) Financijskog plana za 2025. godinu</w:t>
      </w:r>
      <w:r>
        <w:rPr>
          <w:rFonts w:ascii="Calibri" w:eastAsia="Calibri" w:hAnsi="Calibri" w:cs="Calibri"/>
          <w:b/>
          <w:bCs/>
          <w:sz w:val="26"/>
        </w:rPr>
        <w:t>.</w:t>
      </w:r>
    </w:p>
    <w:p w14:paraId="571AF23C" w14:textId="77777777" w:rsidR="00044FFC" w:rsidRPr="00E83EF9" w:rsidRDefault="00044FFC" w:rsidP="00044FFC">
      <w:pPr>
        <w:spacing w:before="240"/>
        <w:ind w:firstLine="708"/>
        <w:rPr>
          <w:rFonts w:ascii="Calibri" w:eastAsia="Calibri" w:hAnsi="Calibri" w:cs="Calibri"/>
          <w:sz w:val="26"/>
        </w:rPr>
      </w:pPr>
    </w:p>
    <w:p w14:paraId="1AA804E6" w14:textId="5CA41DA1" w:rsidR="00730AC0" w:rsidRPr="00730AC0" w:rsidRDefault="00730AC0" w:rsidP="00730AC0">
      <w:pPr>
        <w:spacing w:line="240" w:lineRule="auto"/>
        <w:rPr>
          <w:rFonts w:ascii="Calibri" w:eastAsia="Calibri" w:hAnsi="Calibri" w:cs="Calibri"/>
          <w:b/>
          <w:bCs/>
          <w:sz w:val="26"/>
          <w:szCs w:val="26"/>
        </w:rPr>
      </w:pPr>
      <w:r w:rsidRPr="00730AC0">
        <w:rPr>
          <w:rFonts w:ascii="Calibri" w:eastAsia="Calibri" w:hAnsi="Calibri" w:cs="Calibri"/>
          <w:b/>
          <w:bCs/>
          <w:sz w:val="26"/>
          <w:szCs w:val="26"/>
        </w:rPr>
        <w:t>TOČKA 3. – „</w:t>
      </w:r>
      <w:r w:rsidR="00E83EF9" w:rsidRPr="005448C1">
        <w:rPr>
          <w:rFonts w:cstheme="minorHAnsi"/>
          <w:b/>
          <w:bCs/>
          <w:sz w:val="26"/>
          <w:szCs w:val="26"/>
        </w:rPr>
        <w:t>Financijski plan za 2026. godinu</w:t>
      </w:r>
      <w:r w:rsidRPr="000217A1">
        <w:rPr>
          <w:rFonts w:ascii="Calibri" w:eastAsia="Calibri" w:hAnsi="Calibri" w:cs="Calibri"/>
          <w:b/>
          <w:bCs/>
          <w:sz w:val="26"/>
          <w:szCs w:val="26"/>
        </w:rPr>
        <w:t>“</w:t>
      </w:r>
    </w:p>
    <w:p w14:paraId="6B5DA8C9" w14:textId="77777777" w:rsidR="00E83EF9" w:rsidRPr="00E83EF9" w:rsidRDefault="00E83EF9" w:rsidP="00E83EF9">
      <w:pPr>
        <w:spacing w:line="240" w:lineRule="auto"/>
        <w:ind w:firstLine="708"/>
        <w:rPr>
          <w:rFonts w:ascii="Calibri" w:eastAsia="Calibri" w:hAnsi="Calibri" w:cs="Calibri"/>
          <w:sz w:val="26"/>
          <w:szCs w:val="26"/>
        </w:rPr>
      </w:pPr>
      <w:r w:rsidRPr="00E83EF9">
        <w:rPr>
          <w:rFonts w:ascii="Calibri" w:eastAsia="Calibri" w:hAnsi="Calibri" w:cs="Calibri"/>
          <w:b/>
          <w:bCs/>
          <w:sz w:val="26"/>
          <w:szCs w:val="26"/>
        </w:rPr>
        <w:t xml:space="preserve">Katarina </w:t>
      </w:r>
      <w:proofErr w:type="spellStart"/>
      <w:r w:rsidRPr="00E83EF9">
        <w:rPr>
          <w:rFonts w:ascii="Calibri" w:eastAsia="Calibri" w:hAnsi="Calibri" w:cs="Calibri"/>
          <w:b/>
          <w:bCs/>
          <w:sz w:val="26"/>
          <w:szCs w:val="26"/>
        </w:rPr>
        <w:t>Kukal</w:t>
      </w:r>
      <w:proofErr w:type="spellEnd"/>
      <w:r w:rsidRPr="00E83EF9">
        <w:rPr>
          <w:rFonts w:ascii="Calibri" w:eastAsia="Calibri" w:hAnsi="Calibri" w:cs="Calibri"/>
          <w:sz w:val="26"/>
          <w:szCs w:val="26"/>
        </w:rPr>
        <w:t xml:space="preserve"> upoznala je </w:t>
      </w:r>
      <w:r w:rsidRPr="00E83EF9">
        <w:rPr>
          <w:rFonts w:ascii="Calibri" w:eastAsia="Calibri" w:hAnsi="Calibri" w:cs="Calibri"/>
          <w:b/>
          <w:bCs/>
          <w:sz w:val="26"/>
          <w:szCs w:val="26"/>
        </w:rPr>
        <w:t>Članove</w:t>
      </w:r>
      <w:r w:rsidRPr="00E83EF9">
        <w:rPr>
          <w:rFonts w:ascii="Calibri" w:eastAsia="Calibri" w:hAnsi="Calibri" w:cs="Calibri"/>
          <w:sz w:val="26"/>
          <w:szCs w:val="26"/>
        </w:rPr>
        <w:t xml:space="preserve"> da je </w:t>
      </w:r>
      <w:r w:rsidRPr="00E83EF9">
        <w:rPr>
          <w:rFonts w:ascii="Calibri" w:eastAsia="Calibri" w:hAnsi="Calibri" w:cs="Calibri"/>
          <w:b/>
          <w:bCs/>
          <w:sz w:val="26"/>
          <w:szCs w:val="26"/>
        </w:rPr>
        <w:t>Zdravstvena ustanova Ljekarne Bjelovar</w:t>
      </w:r>
      <w:r w:rsidRPr="00E83EF9">
        <w:rPr>
          <w:rFonts w:ascii="Calibri" w:eastAsia="Calibri" w:hAnsi="Calibri" w:cs="Calibri"/>
          <w:sz w:val="26"/>
          <w:szCs w:val="26"/>
        </w:rPr>
        <w:t xml:space="preserve"> izradila </w:t>
      </w:r>
      <w:r w:rsidRPr="00E83EF9">
        <w:rPr>
          <w:rFonts w:ascii="Calibri" w:eastAsia="Calibri" w:hAnsi="Calibri" w:cs="Calibri"/>
          <w:b/>
          <w:bCs/>
          <w:sz w:val="26"/>
          <w:szCs w:val="26"/>
        </w:rPr>
        <w:t>Prijedlog Financijskog plana za 2026. godinu</w:t>
      </w:r>
      <w:r w:rsidRPr="00E83EF9">
        <w:rPr>
          <w:rFonts w:ascii="Calibri" w:eastAsia="Calibri" w:hAnsi="Calibri" w:cs="Calibri"/>
          <w:sz w:val="26"/>
          <w:szCs w:val="26"/>
        </w:rPr>
        <w:t xml:space="preserve">, koji je </w:t>
      </w:r>
      <w:r w:rsidRPr="00E83EF9">
        <w:rPr>
          <w:rFonts w:ascii="Calibri" w:eastAsia="Calibri" w:hAnsi="Calibri" w:cs="Calibri"/>
          <w:b/>
          <w:bCs/>
          <w:sz w:val="26"/>
          <w:szCs w:val="26"/>
        </w:rPr>
        <w:t>Članovima</w:t>
      </w:r>
      <w:r w:rsidRPr="00E83EF9">
        <w:rPr>
          <w:rFonts w:ascii="Calibri" w:eastAsia="Calibri" w:hAnsi="Calibri" w:cs="Calibri"/>
          <w:sz w:val="26"/>
          <w:szCs w:val="26"/>
        </w:rPr>
        <w:t xml:space="preserve"> dostavljen uz </w:t>
      </w:r>
      <w:r w:rsidRPr="00E83EF9">
        <w:rPr>
          <w:rFonts w:ascii="Calibri" w:eastAsia="Calibri" w:hAnsi="Calibri" w:cs="Calibri"/>
          <w:b/>
          <w:bCs/>
          <w:sz w:val="26"/>
          <w:szCs w:val="26"/>
        </w:rPr>
        <w:t>Poziv</w:t>
      </w:r>
      <w:r w:rsidRPr="00E83EF9">
        <w:rPr>
          <w:rFonts w:ascii="Calibri" w:eastAsia="Calibri" w:hAnsi="Calibri" w:cs="Calibri"/>
          <w:sz w:val="26"/>
          <w:szCs w:val="26"/>
        </w:rPr>
        <w:t xml:space="preserve"> za ovu sjednicu.</w:t>
      </w:r>
    </w:p>
    <w:p w14:paraId="6C1FD6B8" w14:textId="77777777" w:rsidR="00E83EF9" w:rsidRPr="00E83EF9" w:rsidRDefault="00E83EF9" w:rsidP="00E83EF9">
      <w:pPr>
        <w:spacing w:line="240" w:lineRule="auto"/>
        <w:ind w:firstLine="708"/>
        <w:rPr>
          <w:rFonts w:ascii="Calibri" w:eastAsia="Calibri" w:hAnsi="Calibri" w:cs="Calibri"/>
          <w:sz w:val="26"/>
          <w:szCs w:val="26"/>
        </w:rPr>
      </w:pPr>
      <w:r w:rsidRPr="00E83EF9">
        <w:rPr>
          <w:rFonts w:ascii="Calibri" w:eastAsia="Calibri" w:hAnsi="Calibri" w:cs="Calibri"/>
          <w:sz w:val="26"/>
          <w:szCs w:val="26"/>
        </w:rPr>
        <w:t xml:space="preserve">Nadalje je pojašnjeno da je </w:t>
      </w:r>
      <w:r w:rsidRPr="00E83EF9">
        <w:rPr>
          <w:rFonts w:ascii="Calibri" w:eastAsia="Calibri" w:hAnsi="Calibri" w:cs="Calibri"/>
          <w:b/>
          <w:bCs/>
          <w:sz w:val="26"/>
          <w:szCs w:val="26"/>
        </w:rPr>
        <w:t>Financijski plan za 2026. godinu</w:t>
      </w:r>
      <w:r w:rsidRPr="00E83EF9">
        <w:rPr>
          <w:rFonts w:ascii="Calibri" w:eastAsia="Calibri" w:hAnsi="Calibri" w:cs="Calibri"/>
          <w:sz w:val="26"/>
          <w:szCs w:val="26"/>
        </w:rPr>
        <w:t xml:space="preserve"> izrađen u skladu s važećom </w:t>
      </w:r>
      <w:r w:rsidRPr="00E83EF9">
        <w:rPr>
          <w:rFonts w:ascii="Calibri" w:eastAsia="Calibri" w:hAnsi="Calibri" w:cs="Calibri"/>
          <w:b/>
          <w:bCs/>
          <w:sz w:val="26"/>
          <w:szCs w:val="26"/>
        </w:rPr>
        <w:t>Procedurom za izradu financijskog plana</w:t>
      </w:r>
      <w:r w:rsidRPr="00E83EF9">
        <w:rPr>
          <w:rFonts w:ascii="Calibri" w:eastAsia="Calibri" w:hAnsi="Calibri" w:cs="Calibri"/>
          <w:sz w:val="26"/>
          <w:szCs w:val="26"/>
        </w:rPr>
        <w:t xml:space="preserve">, pri čemu su u obzir uzeti svi relevantni kriteriji, uključujući očekivanu stopu inflacije od </w:t>
      </w:r>
      <w:r w:rsidRPr="00E83EF9">
        <w:rPr>
          <w:rFonts w:ascii="Calibri" w:eastAsia="Calibri" w:hAnsi="Calibri" w:cs="Calibri"/>
          <w:b/>
          <w:bCs/>
          <w:sz w:val="26"/>
          <w:szCs w:val="26"/>
        </w:rPr>
        <w:t>2,8 %</w:t>
      </w:r>
      <w:r w:rsidRPr="00E83EF9">
        <w:rPr>
          <w:rFonts w:ascii="Calibri" w:eastAsia="Calibri" w:hAnsi="Calibri" w:cs="Calibri"/>
          <w:sz w:val="26"/>
          <w:szCs w:val="26"/>
        </w:rPr>
        <w:t xml:space="preserve">, najavljena povećanja osnovice i koeficijenata za izračun plaća od približno </w:t>
      </w:r>
      <w:r w:rsidRPr="00E83EF9">
        <w:rPr>
          <w:rFonts w:ascii="Calibri" w:eastAsia="Calibri" w:hAnsi="Calibri" w:cs="Calibri"/>
          <w:b/>
          <w:bCs/>
          <w:sz w:val="26"/>
          <w:szCs w:val="26"/>
        </w:rPr>
        <w:t>2 %</w:t>
      </w:r>
      <w:r w:rsidRPr="00E83EF9">
        <w:rPr>
          <w:rFonts w:ascii="Calibri" w:eastAsia="Calibri" w:hAnsi="Calibri" w:cs="Calibri"/>
          <w:sz w:val="26"/>
          <w:szCs w:val="26"/>
        </w:rPr>
        <w:t>, planirane nabave u 2026. godini u skladu s</w:t>
      </w:r>
      <w:r w:rsidRPr="00E83EF9">
        <w:rPr>
          <w:rFonts w:ascii="Calibri" w:eastAsia="Calibri" w:hAnsi="Calibri" w:cs="Calibri"/>
          <w:b/>
          <w:bCs/>
          <w:sz w:val="26"/>
          <w:szCs w:val="26"/>
        </w:rPr>
        <w:t xml:space="preserve"> Prijedlogom Plana nabave za 2026. godinu</w:t>
      </w:r>
      <w:r w:rsidRPr="00E83EF9">
        <w:rPr>
          <w:rFonts w:ascii="Calibri" w:eastAsia="Calibri" w:hAnsi="Calibri" w:cs="Calibri"/>
          <w:sz w:val="26"/>
          <w:szCs w:val="26"/>
        </w:rPr>
        <w:t>, kao i struktura i vrste troškova temeljene na I</w:t>
      </w:r>
      <w:r w:rsidRPr="00E83EF9">
        <w:rPr>
          <w:rFonts w:ascii="Calibri" w:eastAsia="Calibri" w:hAnsi="Calibri" w:cs="Calibri"/>
          <w:b/>
          <w:bCs/>
          <w:sz w:val="26"/>
          <w:szCs w:val="26"/>
        </w:rPr>
        <w:t>. izmjeni Financijskog plana za 2025. godinu</w:t>
      </w:r>
      <w:r w:rsidRPr="00E83EF9">
        <w:rPr>
          <w:rFonts w:ascii="Calibri" w:eastAsia="Calibri" w:hAnsi="Calibri" w:cs="Calibri"/>
          <w:sz w:val="26"/>
          <w:szCs w:val="26"/>
        </w:rPr>
        <w:t xml:space="preserve"> koja je prethodno prezentirana i usvojena.</w:t>
      </w:r>
    </w:p>
    <w:p w14:paraId="1C7D3746" w14:textId="2547A16A" w:rsidR="00E83EF9" w:rsidRDefault="00E83EF9" w:rsidP="00E83EF9">
      <w:pPr>
        <w:spacing w:line="240" w:lineRule="auto"/>
        <w:ind w:firstLine="708"/>
        <w:rPr>
          <w:rFonts w:ascii="Calibri" w:eastAsia="Calibri" w:hAnsi="Calibri" w:cs="Calibri"/>
          <w:sz w:val="26"/>
          <w:szCs w:val="26"/>
        </w:rPr>
      </w:pPr>
      <w:r w:rsidRPr="00E83EF9">
        <w:rPr>
          <w:rFonts w:ascii="Calibri" w:eastAsia="Calibri" w:hAnsi="Calibri" w:cs="Calibri"/>
          <w:sz w:val="26"/>
          <w:szCs w:val="26"/>
        </w:rPr>
        <w:t xml:space="preserve">Istaknuto je da se </w:t>
      </w:r>
      <w:r w:rsidRPr="00E83EF9">
        <w:rPr>
          <w:rFonts w:ascii="Calibri" w:eastAsia="Calibri" w:hAnsi="Calibri" w:cs="Calibri"/>
          <w:b/>
          <w:bCs/>
          <w:sz w:val="26"/>
          <w:szCs w:val="26"/>
        </w:rPr>
        <w:t>Financijski plan za 2026. godinu</w:t>
      </w:r>
      <w:r w:rsidRPr="00E83EF9">
        <w:rPr>
          <w:rFonts w:ascii="Calibri" w:eastAsia="Calibri" w:hAnsi="Calibri" w:cs="Calibri"/>
          <w:sz w:val="26"/>
          <w:szCs w:val="26"/>
        </w:rPr>
        <w:t xml:space="preserve"> u sadržajnom i metodološkom smislu temelji na </w:t>
      </w:r>
      <w:r w:rsidRPr="00E83EF9">
        <w:rPr>
          <w:rFonts w:ascii="Calibri" w:eastAsia="Calibri" w:hAnsi="Calibri" w:cs="Calibri"/>
          <w:b/>
          <w:bCs/>
          <w:sz w:val="26"/>
          <w:szCs w:val="26"/>
        </w:rPr>
        <w:t>I. izmjeni Financijskog plana za 2025. godinu</w:t>
      </w:r>
      <w:r w:rsidRPr="00E83EF9">
        <w:rPr>
          <w:rFonts w:ascii="Calibri" w:eastAsia="Calibri" w:hAnsi="Calibri" w:cs="Calibri"/>
          <w:sz w:val="26"/>
          <w:szCs w:val="26"/>
        </w:rPr>
        <w:t>, koja predstavlja realnu osnovu za planiranje, te da su planirani prihodi i rashodi za 2026. godinu u najvećoj mjeri usklađeni s korigiranim iznosima iz 2025. godine, uz uvažavanje očekivanih tržišnih i regulatornih promjena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4DA8864F" w14:textId="6348E940" w:rsidR="00044FFC" w:rsidRPr="00E83EF9" w:rsidRDefault="00044FFC" w:rsidP="00E83EF9">
      <w:pPr>
        <w:spacing w:line="240" w:lineRule="auto"/>
        <w:ind w:firstLine="708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U</w:t>
      </w:r>
      <w:r w:rsidRPr="00044FFC">
        <w:rPr>
          <w:rFonts w:ascii="Calibri" w:eastAsia="Calibri" w:hAnsi="Calibri" w:cs="Calibri"/>
          <w:sz w:val="26"/>
          <w:szCs w:val="26"/>
        </w:rPr>
        <w:t xml:space="preserve">jedno je naglašeno da je </w:t>
      </w:r>
      <w:r w:rsidRPr="00044FFC">
        <w:rPr>
          <w:rFonts w:ascii="Calibri" w:eastAsia="Calibri" w:hAnsi="Calibri" w:cs="Calibri"/>
          <w:b/>
          <w:bCs/>
          <w:sz w:val="26"/>
          <w:szCs w:val="26"/>
        </w:rPr>
        <w:t>Financijski plan za 2026. godinu</w:t>
      </w:r>
      <w:r w:rsidRPr="00044FFC">
        <w:rPr>
          <w:rFonts w:ascii="Calibri" w:eastAsia="Calibri" w:hAnsi="Calibri" w:cs="Calibri"/>
          <w:sz w:val="26"/>
          <w:szCs w:val="26"/>
        </w:rPr>
        <w:t xml:space="preserve"> izrađen detaljnije u odnosu na </w:t>
      </w:r>
      <w:r w:rsidRPr="00044FFC">
        <w:rPr>
          <w:rFonts w:ascii="Calibri" w:eastAsia="Calibri" w:hAnsi="Calibri" w:cs="Calibri"/>
          <w:b/>
          <w:bCs/>
          <w:sz w:val="26"/>
          <w:szCs w:val="26"/>
        </w:rPr>
        <w:t>Financijski plan za 2025. godinu</w:t>
      </w:r>
      <w:r w:rsidRPr="00044FFC">
        <w:rPr>
          <w:rFonts w:ascii="Calibri" w:eastAsia="Calibri" w:hAnsi="Calibri" w:cs="Calibri"/>
          <w:sz w:val="26"/>
          <w:szCs w:val="26"/>
        </w:rPr>
        <w:t>, radi lakšeg praćenja, veće transparentnosti i jasnijeg iskazivanja planiranih stavki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21C4B8DF" w14:textId="06EEE916" w:rsidR="00730AC0" w:rsidRDefault="00E83EF9" w:rsidP="00044FFC">
      <w:pPr>
        <w:spacing w:after="0" w:line="240" w:lineRule="auto"/>
        <w:ind w:firstLine="708"/>
        <w:rPr>
          <w:rFonts w:ascii="Calibri" w:eastAsia="Calibri" w:hAnsi="Calibri" w:cs="Calibri"/>
          <w:sz w:val="26"/>
          <w:szCs w:val="26"/>
        </w:rPr>
      </w:pPr>
      <w:r w:rsidRPr="00E83EF9">
        <w:rPr>
          <w:rFonts w:ascii="Calibri" w:eastAsia="Calibri" w:hAnsi="Calibri" w:cs="Calibri"/>
          <w:sz w:val="26"/>
          <w:szCs w:val="26"/>
        </w:rPr>
        <w:lastRenderedPageBreak/>
        <w:t xml:space="preserve">Nakon izlaganja i provedene rasprave, </w:t>
      </w:r>
      <w:r w:rsidRPr="00E83EF9">
        <w:rPr>
          <w:rFonts w:ascii="Calibri" w:eastAsia="Calibri" w:hAnsi="Calibri" w:cs="Calibri"/>
          <w:b/>
          <w:bCs/>
          <w:sz w:val="26"/>
          <w:szCs w:val="26"/>
        </w:rPr>
        <w:t>Upravno vijeće</w:t>
      </w:r>
      <w:r w:rsidRPr="00E83EF9">
        <w:rPr>
          <w:rFonts w:ascii="Calibri" w:eastAsia="Calibri" w:hAnsi="Calibri" w:cs="Calibri"/>
          <w:sz w:val="26"/>
          <w:szCs w:val="26"/>
        </w:rPr>
        <w:t xml:space="preserve"> provelo je glasanje te je jednoglasno donijelo </w:t>
      </w:r>
      <w:r w:rsidRPr="00E83EF9">
        <w:rPr>
          <w:rFonts w:ascii="Calibri" w:eastAsia="Calibri" w:hAnsi="Calibri" w:cs="Calibri"/>
          <w:b/>
          <w:bCs/>
          <w:sz w:val="26"/>
          <w:szCs w:val="26"/>
        </w:rPr>
        <w:t>Odluku o donošenju Financijskog plana za 2026. godinu</w:t>
      </w:r>
      <w:r w:rsidRPr="00E83EF9">
        <w:rPr>
          <w:rFonts w:ascii="Calibri" w:eastAsia="Calibri" w:hAnsi="Calibri" w:cs="Calibri"/>
          <w:sz w:val="26"/>
          <w:szCs w:val="26"/>
        </w:rPr>
        <w:t>.</w:t>
      </w:r>
    </w:p>
    <w:p w14:paraId="0823A3A2" w14:textId="77777777" w:rsidR="00044FFC" w:rsidRDefault="00044FFC" w:rsidP="00044FFC">
      <w:pPr>
        <w:spacing w:before="240" w:line="240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14:paraId="2E2C1B31" w14:textId="3252169A" w:rsidR="000A753A" w:rsidRPr="00AD3904" w:rsidRDefault="00E24686" w:rsidP="00E975DC">
      <w:pPr>
        <w:spacing w:after="0" w:line="240" w:lineRule="auto"/>
        <w:rPr>
          <w:sz w:val="26"/>
          <w:szCs w:val="26"/>
          <w:lang w:val="hr-BA"/>
        </w:rPr>
      </w:pPr>
      <w:r w:rsidRPr="00AD3904">
        <w:rPr>
          <w:rFonts w:ascii="Calibri" w:eastAsia="Calibri" w:hAnsi="Calibri" w:cs="Calibri"/>
          <w:b/>
          <w:bCs/>
          <w:sz w:val="26"/>
          <w:szCs w:val="26"/>
        </w:rPr>
        <w:t xml:space="preserve">TOČKA </w:t>
      </w:r>
      <w:r w:rsidR="00730AC0">
        <w:rPr>
          <w:rFonts w:ascii="Calibri" w:eastAsia="Calibri" w:hAnsi="Calibri" w:cs="Calibri"/>
          <w:b/>
          <w:bCs/>
          <w:sz w:val="26"/>
          <w:szCs w:val="26"/>
        </w:rPr>
        <w:t>4</w:t>
      </w:r>
      <w:r w:rsidR="008C25C8" w:rsidRPr="00AD3904">
        <w:rPr>
          <w:rFonts w:ascii="Calibri" w:eastAsia="Calibri" w:hAnsi="Calibri" w:cs="Calibri"/>
          <w:b/>
          <w:bCs/>
          <w:sz w:val="26"/>
          <w:szCs w:val="26"/>
        </w:rPr>
        <w:t>. -</w:t>
      </w:r>
      <w:r w:rsidRPr="00AD3904">
        <w:rPr>
          <w:rFonts w:ascii="Calibri" w:eastAsia="Calibri" w:hAnsi="Calibri" w:cs="Calibri"/>
          <w:b/>
          <w:bCs/>
          <w:sz w:val="26"/>
          <w:szCs w:val="26"/>
        </w:rPr>
        <w:t xml:space="preserve"> „</w:t>
      </w:r>
      <w:r w:rsidR="00E83EF9" w:rsidRPr="005448C1">
        <w:rPr>
          <w:rFonts w:cstheme="minorHAnsi"/>
          <w:b/>
          <w:bCs/>
          <w:sz w:val="26"/>
          <w:szCs w:val="26"/>
        </w:rPr>
        <w:t xml:space="preserve">Plan nabave za 2025. godinu IV. izmjena </w:t>
      </w:r>
      <w:r w:rsidR="00E83EF9" w:rsidRPr="00E83EF9">
        <w:rPr>
          <w:rFonts w:cstheme="minorHAnsi"/>
          <w:b/>
          <w:bCs/>
          <w:sz w:val="26"/>
          <w:szCs w:val="26"/>
        </w:rPr>
        <w:t>(rebalans)</w:t>
      </w:r>
      <w:r w:rsidR="001B4B75" w:rsidRPr="00E83EF9">
        <w:rPr>
          <w:rFonts w:cstheme="minorHAnsi"/>
          <w:b/>
          <w:bCs/>
          <w:sz w:val="26"/>
          <w:szCs w:val="26"/>
        </w:rPr>
        <w:t>“</w:t>
      </w:r>
    </w:p>
    <w:p w14:paraId="0F96B69F" w14:textId="77777777" w:rsidR="00E83EF9" w:rsidRPr="00E83EF9" w:rsidRDefault="00E83EF9" w:rsidP="00E83EF9">
      <w:pPr>
        <w:suppressAutoHyphens/>
        <w:spacing w:before="240" w:after="0" w:line="240" w:lineRule="auto"/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b/>
          <w:bCs/>
          <w:sz w:val="26"/>
        </w:rPr>
        <w:t>Alen Hajtić</w:t>
      </w:r>
      <w:r w:rsidRPr="00E83EF9">
        <w:rPr>
          <w:rFonts w:ascii="Calibri" w:eastAsia="Calibri" w:hAnsi="Calibri" w:cs="Calibri"/>
          <w:sz w:val="26"/>
        </w:rPr>
        <w:t xml:space="preserve"> upoznao je </w:t>
      </w:r>
      <w:r w:rsidRPr="00E83EF9">
        <w:rPr>
          <w:rFonts w:ascii="Calibri" w:eastAsia="Calibri" w:hAnsi="Calibri" w:cs="Calibri"/>
          <w:b/>
          <w:bCs/>
          <w:sz w:val="26"/>
        </w:rPr>
        <w:t>Članove</w:t>
      </w:r>
      <w:r w:rsidRPr="00E83EF9">
        <w:rPr>
          <w:rFonts w:ascii="Calibri" w:eastAsia="Calibri" w:hAnsi="Calibri" w:cs="Calibri"/>
          <w:sz w:val="26"/>
        </w:rPr>
        <w:t xml:space="preserve"> da je, sukladno stanju u poslovnim knjigama i praćenju realizacije </w:t>
      </w:r>
      <w:r w:rsidRPr="00E83EF9">
        <w:rPr>
          <w:rFonts w:ascii="Calibri" w:eastAsia="Calibri" w:hAnsi="Calibri" w:cs="Calibri"/>
          <w:b/>
          <w:bCs/>
          <w:sz w:val="26"/>
        </w:rPr>
        <w:t>Plana nabave</w:t>
      </w:r>
      <w:r w:rsidRPr="00E83EF9">
        <w:rPr>
          <w:rFonts w:ascii="Calibri" w:eastAsia="Calibri" w:hAnsi="Calibri" w:cs="Calibri"/>
          <w:sz w:val="26"/>
        </w:rPr>
        <w:t xml:space="preserve"> tijekom godine, bilo potrebno izraditi </w:t>
      </w:r>
      <w:r w:rsidRPr="00E83EF9">
        <w:rPr>
          <w:rFonts w:ascii="Calibri" w:eastAsia="Calibri" w:hAnsi="Calibri" w:cs="Calibri"/>
          <w:b/>
          <w:bCs/>
          <w:sz w:val="26"/>
        </w:rPr>
        <w:t>Plan nabave za 2025. godinu – IV. izmjenu (rebalans)</w:t>
      </w:r>
      <w:r w:rsidRPr="00E83EF9">
        <w:rPr>
          <w:rFonts w:ascii="Calibri" w:eastAsia="Calibri" w:hAnsi="Calibri" w:cs="Calibri"/>
          <w:sz w:val="26"/>
        </w:rPr>
        <w:t>.</w:t>
      </w:r>
    </w:p>
    <w:p w14:paraId="23E8A324" w14:textId="13543A3F" w:rsidR="00E83EF9" w:rsidRPr="00E83EF9" w:rsidRDefault="00E83EF9" w:rsidP="00E83EF9">
      <w:pPr>
        <w:suppressAutoHyphens/>
        <w:spacing w:before="240" w:after="0" w:line="240" w:lineRule="auto"/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sz w:val="26"/>
        </w:rPr>
        <w:t xml:space="preserve">U skladu s navedenim, </w:t>
      </w:r>
      <w:r w:rsidRPr="00E83EF9">
        <w:rPr>
          <w:rFonts w:ascii="Calibri" w:eastAsia="Calibri" w:hAnsi="Calibri" w:cs="Calibri"/>
          <w:b/>
          <w:bCs/>
          <w:sz w:val="26"/>
        </w:rPr>
        <w:t>Zdravstvena ustanova Ljekarne Bjelovar</w:t>
      </w:r>
      <w:r w:rsidRPr="00E83EF9">
        <w:rPr>
          <w:rFonts w:ascii="Calibri" w:eastAsia="Calibri" w:hAnsi="Calibri" w:cs="Calibri"/>
          <w:sz w:val="26"/>
        </w:rPr>
        <w:t xml:space="preserve"> izradila je </w:t>
      </w:r>
      <w:r w:rsidRPr="00E83EF9">
        <w:rPr>
          <w:rFonts w:ascii="Calibri" w:eastAsia="Calibri" w:hAnsi="Calibri" w:cs="Calibri"/>
          <w:b/>
          <w:bCs/>
          <w:sz w:val="26"/>
        </w:rPr>
        <w:t>Prijedlog IV. rebalansa Plana nabave za 2025. godinu</w:t>
      </w:r>
      <w:r w:rsidRPr="00E83EF9">
        <w:rPr>
          <w:rFonts w:ascii="Calibri" w:eastAsia="Calibri" w:hAnsi="Calibri" w:cs="Calibri"/>
          <w:sz w:val="26"/>
        </w:rPr>
        <w:t xml:space="preserve">, koji je </w:t>
      </w:r>
      <w:r w:rsidRPr="00E83EF9">
        <w:rPr>
          <w:rFonts w:ascii="Calibri" w:eastAsia="Calibri" w:hAnsi="Calibri" w:cs="Calibri"/>
          <w:b/>
          <w:bCs/>
          <w:sz w:val="26"/>
        </w:rPr>
        <w:t xml:space="preserve">Članovima </w:t>
      </w:r>
      <w:r w:rsidRPr="00E83EF9">
        <w:rPr>
          <w:rFonts w:ascii="Calibri" w:eastAsia="Calibri" w:hAnsi="Calibri" w:cs="Calibri"/>
          <w:sz w:val="26"/>
        </w:rPr>
        <w:t xml:space="preserve">dostavljen </w:t>
      </w:r>
      <w:r>
        <w:rPr>
          <w:rFonts w:ascii="Calibri" w:eastAsia="Calibri" w:hAnsi="Calibri" w:cs="Calibri"/>
          <w:sz w:val="26"/>
        </w:rPr>
        <w:t>uz</w:t>
      </w:r>
      <w:r w:rsidRPr="00E83EF9">
        <w:rPr>
          <w:rFonts w:ascii="Calibri" w:eastAsia="Calibri" w:hAnsi="Calibri" w:cs="Calibri"/>
          <w:b/>
          <w:bCs/>
          <w:sz w:val="26"/>
        </w:rPr>
        <w:t xml:space="preserve"> Poziv</w:t>
      </w:r>
      <w:r>
        <w:rPr>
          <w:rFonts w:ascii="Calibri" w:eastAsia="Calibri" w:hAnsi="Calibri" w:cs="Calibri"/>
          <w:sz w:val="26"/>
        </w:rPr>
        <w:t xml:space="preserve"> na ovu sjednicu.</w:t>
      </w:r>
    </w:p>
    <w:p w14:paraId="2EC76A74" w14:textId="77777777" w:rsidR="00E83EF9" w:rsidRPr="00E83EF9" w:rsidRDefault="00E83EF9" w:rsidP="00E83EF9">
      <w:pPr>
        <w:suppressAutoHyphens/>
        <w:spacing w:before="240" w:after="0" w:line="240" w:lineRule="auto"/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sz w:val="26"/>
        </w:rPr>
        <w:t xml:space="preserve">U nastavku je kratko podsjetio da su tijekom 2025. godine već donesene tri izmjene </w:t>
      </w:r>
      <w:r w:rsidRPr="00E83EF9">
        <w:rPr>
          <w:rFonts w:ascii="Calibri" w:eastAsia="Calibri" w:hAnsi="Calibri" w:cs="Calibri"/>
          <w:b/>
          <w:bCs/>
          <w:sz w:val="26"/>
        </w:rPr>
        <w:t>Plana nabave</w:t>
      </w:r>
      <w:r w:rsidRPr="00E83EF9">
        <w:rPr>
          <w:rFonts w:ascii="Calibri" w:eastAsia="Calibri" w:hAnsi="Calibri" w:cs="Calibri"/>
          <w:sz w:val="26"/>
        </w:rPr>
        <w:t xml:space="preserve">, koje su se odnosile na pojedine stavke </w:t>
      </w:r>
      <w:r w:rsidRPr="00E83EF9">
        <w:rPr>
          <w:rFonts w:ascii="Calibri" w:eastAsia="Calibri" w:hAnsi="Calibri" w:cs="Calibri"/>
          <w:b/>
          <w:bCs/>
          <w:sz w:val="26"/>
        </w:rPr>
        <w:t>Plana</w:t>
      </w:r>
      <w:r w:rsidRPr="00E83EF9">
        <w:rPr>
          <w:rFonts w:ascii="Calibri" w:eastAsia="Calibri" w:hAnsi="Calibri" w:cs="Calibri"/>
          <w:sz w:val="26"/>
        </w:rPr>
        <w:t xml:space="preserve"> (</w:t>
      </w:r>
      <w:proofErr w:type="spellStart"/>
      <w:r w:rsidRPr="00E83EF9">
        <w:rPr>
          <w:rFonts w:ascii="Calibri" w:eastAsia="Calibri" w:hAnsi="Calibri" w:cs="Calibri"/>
          <w:sz w:val="26"/>
        </w:rPr>
        <w:t>kvotno</w:t>
      </w:r>
      <w:proofErr w:type="spellEnd"/>
      <w:r w:rsidRPr="00E83EF9">
        <w:rPr>
          <w:rFonts w:ascii="Calibri" w:eastAsia="Calibri" w:hAnsi="Calibri" w:cs="Calibri"/>
          <w:sz w:val="26"/>
        </w:rPr>
        <w:t xml:space="preserve"> zapošljavanje – zamjenska kvota, telekomunikacijske usluge te usluge čišćenja), a sve u cilju usklađivanja </w:t>
      </w:r>
      <w:r w:rsidRPr="00E83EF9">
        <w:rPr>
          <w:rFonts w:ascii="Calibri" w:eastAsia="Calibri" w:hAnsi="Calibri" w:cs="Calibri"/>
          <w:b/>
          <w:bCs/>
          <w:sz w:val="26"/>
        </w:rPr>
        <w:t>Plana nabave</w:t>
      </w:r>
      <w:r w:rsidRPr="00E83EF9">
        <w:rPr>
          <w:rFonts w:ascii="Calibri" w:eastAsia="Calibri" w:hAnsi="Calibri" w:cs="Calibri"/>
          <w:sz w:val="26"/>
        </w:rPr>
        <w:t xml:space="preserve"> s potrebama poslovanja i važećim ugovornim obvezama.</w:t>
      </w:r>
    </w:p>
    <w:p w14:paraId="468CA9BC" w14:textId="77777777" w:rsidR="00E83EF9" w:rsidRDefault="00E83EF9" w:rsidP="00E83EF9">
      <w:pPr>
        <w:suppressAutoHyphens/>
        <w:spacing w:before="240" w:after="0" w:line="240" w:lineRule="auto"/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sz w:val="26"/>
        </w:rPr>
        <w:t xml:space="preserve">U okviru </w:t>
      </w:r>
      <w:r w:rsidRPr="00044FFC">
        <w:rPr>
          <w:rFonts w:ascii="Calibri" w:eastAsia="Calibri" w:hAnsi="Calibri" w:cs="Calibri"/>
          <w:b/>
          <w:bCs/>
          <w:sz w:val="26"/>
        </w:rPr>
        <w:t>IV. rebalansa</w:t>
      </w:r>
      <w:r w:rsidRPr="00E83EF9">
        <w:rPr>
          <w:rFonts w:ascii="Calibri" w:eastAsia="Calibri" w:hAnsi="Calibri" w:cs="Calibri"/>
          <w:sz w:val="26"/>
        </w:rPr>
        <w:t xml:space="preserve"> istaknuto je da je ukupna vrijednost </w:t>
      </w:r>
      <w:r w:rsidRPr="00E83EF9">
        <w:rPr>
          <w:rFonts w:ascii="Calibri" w:eastAsia="Calibri" w:hAnsi="Calibri" w:cs="Calibri"/>
          <w:b/>
          <w:bCs/>
          <w:sz w:val="26"/>
        </w:rPr>
        <w:t>Plana nabave za 2025. godin</w:t>
      </w:r>
      <w:r w:rsidRPr="00E83EF9">
        <w:rPr>
          <w:rFonts w:ascii="Calibri" w:eastAsia="Calibri" w:hAnsi="Calibri" w:cs="Calibri"/>
          <w:sz w:val="26"/>
        </w:rPr>
        <w:t>u manja za 35.550,00 EUR u odnosu na pr</w:t>
      </w:r>
      <w:r>
        <w:rPr>
          <w:rFonts w:ascii="Calibri" w:eastAsia="Calibri" w:hAnsi="Calibri" w:cs="Calibri"/>
          <w:sz w:val="26"/>
        </w:rPr>
        <w:t>votnu</w:t>
      </w:r>
      <w:r w:rsidRPr="00E83EF9">
        <w:rPr>
          <w:rFonts w:ascii="Calibri" w:eastAsia="Calibri" w:hAnsi="Calibri" w:cs="Calibri"/>
          <w:sz w:val="26"/>
        </w:rPr>
        <w:t xml:space="preserve"> verziju </w:t>
      </w:r>
      <w:r w:rsidRPr="00E83EF9">
        <w:rPr>
          <w:rFonts w:ascii="Calibri" w:eastAsia="Calibri" w:hAnsi="Calibri" w:cs="Calibri"/>
          <w:b/>
          <w:bCs/>
          <w:sz w:val="26"/>
        </w:rPr>
        <w:t>Plana</w:t>
      </w:r>
      <w:r w:rsidRPr="00E83EF9">
        <w:rPr>
          <w:rFonts w:ascii="Calibri" w:eastAsia="Calibri" w:hAnsi="Calibri" w:cs="Calibri"/>
          <w:sz w:val="26"/>
        </w:rPr>
        <w:t xml:space="preserve">, što je rezultat ostvarenih povoljnijih cijena u provedenim postupcima nabave. </w:t>
      </w:r>
    </w:p>
    <w:p w14:paraId="334BBDD5" w14:textId="500E101B" w:rsidR="00E83EF9" w:rsidRPr="00E83EF9" w:rsidRDefault="00E83EF9" w:rsidP="00E83EF9">
      <w:pPr>
        <w:suppressAutoHyphens/>
        <w:spacing w:before="240" w:after="0" w:line="240" w:lineRule="auto"/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sz w:val="26"/>
        </w:rPr>
        <w:t xml:space="preserve">Smanjenje se ponajprije odnosi na provedene postupke nabave za raznu uredsku opremu, tonere, sanacijske radove u podrumu </w:t>
      </w:r>
      <w:r w:rsidRPr="00E83EF9">
        <w:rPr>
          <w:rFonts w:ascii="Calibri" w:eastAsia="Calibri" w:hAnsi="Calibri" w:cs="Calibri"/>
          <w:b/>
          <w:bCs/>
          <w:sz w:val="26"/>
        </w:rPr>
        <w:t>Ljekarne 2</w:t>
      </w:r>
      <w:r w:rsidRPr="00E83EF9">
        <w:rPr>
          <w:rFonts w:ascii="Calibri" w:eastAsia="Calibri" w:hAnsi="Calibri" w:cs="Calibri"/>
          <w:sz w:val="26"/>
        </w:rPr>
        <w:t xml:space="preserve"> te nabavu medicinskog namještaja za </w:t>
      </w:r>
      <w:r w:rsidRPr="00E83EF9">
        <w:rPr>
          <w:rFonts w:ascii="Calibri" w:eastAsia="Calibri" w:hAnsi="Calibri" w:cs="Calibri"/>
          <w:b/>
          <w:bCs/>
          <w:sz w:val="26"/>
        </w:rPr>
        <w:t xml:space="preserve">Ljekarnu Nova Rača, </w:t>
      </w:r>
      <w:r w:rsidRPr="00E83EF9">
        <w:rPr>
          <w:rFonts w:ascii="Calibri" w:eastAsia="Calibri" w:hAnsi="Calibri" w:cs="Calibri"/>
          <w:sz w:val="26"/>
        </w:rPr>
        <w:t>pri čemu je ukupna stvarna vrijednost navedenih nabava iznosila 35.400,00 EUR, u odnosu na prethodno planiranih 54.000,00 EUR.</w:t>
      </w:r>
    </w:p>
    <w:p w14:paraId="7BBE581C" w14:textId="77777777" w:rsidR="00E83EF9" w:rsidRPr="00E83EF9" w:rsidRDefault="00E83EF9" w:rsidP="00E83EF9">
      <w:pPr>
        <w:suppressAutoHyphens/>
        <w:spacing w:before="240" w:after="0" w:line="240" w:lineRule="auto"/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sz w:val="26"/>
        </w:rPr>
        <w:t xml:space="preserve">Dodatno je pojašnjeno da je smanjenje ukupne vrijednosti </w:t>
      </w:r>
      <w:r w:rsidRPr="00E83EF9">
        <w:rPr>
          <w:rFonts w:ascii="Calibri" w:eastAsia="Calibri" w:hAnsi="Calibri" w:cs="Calibri"/>
          <w:b/>
          <w:bCs/>
          <w:sz w:val="26"/>
        </w:rPr>
        <w:t>Plana</w:t>
      </w:r>
      <w:r w:rsidRPr="00E83EF9">
        <w:rPr>
          <w:rFonts w:ascii="Calibri" w:eastAsia="Calibri" w:hAnsi="Calibri" w:cs="Calibri"/>
          <w:sz w:val="26"/>
        </w:rPr>
        <w:t xml:space="preserve"> nabave dijelom posljedica i znatno nižih ostvarenih troškova električne energije u odnosu na planirane iznose, budući da su u trenutku izrade </w:t>
      </w:r>
      <w:r w:rsidRPr="00E83EF9">
        <w:rPr>
          <w:rFonts w:ascii="Calibri" w:eastAsia="Calibri" w:hAnsi="Calibri" w:cs="Calibri"/>
          <w:b/>
          <w:bCs/>
          <w:sz w:val="26"/>
        </w:rPr>
        <w:t>Plana nabave za 2025. godinu</w:t>
      </w:r>
      <w:r w:rsidRPr="00E83EF9">
        <w:rPr>
          <w:rFonts w:ascii="Calibri" w:eastAsia="Calibri" w:hAnsi="Calibri" w:cs="Calibri"/>
          <w:sz w:val="26"/>
        </w:rPr>
        <w:t xml:space="preserve"> krajem 2024. godine postojale najave značajnih poskupljenja energenata, koje se tijekom godine nisu realizirale u predviđenom opsegu.</w:t>
      </w:r>
    </w:p>
    <w:p w14:paraId="5047322B" w14:textId="77777777" w:rsidR="00E83EF9" w:rsidRPr="00E83EF9" w:rsidRDefault="00E83EF9" w:rsidP="00E83EF9">
      <w:pPr>
        <w:suppressAutoHyphens/>
        <w:spacing w:before="240" w:after="0" w:line="240" w:lineRule="auto"/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sz w:val="26"/>
        </w:rPr>
        <w:t xml:space="preserve">Istodobno je navedeno da su najveća povećanja u okviru </w:t>
      </w:r>
      <w:r w:rsidRPr="00E83EF9">
        <w:rPr>
          <w:rFonts w:ascii="Calibri" w:eastAsia="Calibri" w:hAnsi="Calibri" w:cs="Calibri"/>
          <w:b/>
          <w:bCs/>
          <w:sz w:val="26"/>
        </w:rPr>
        <w:t>IV. rebalansa</w:t>
      </w:r>
      <w:r w:rsidRPr="00E83EF9">
        <w:rPr>
          <w:rFonts w:ascii="Calibri" w:eastAsia="Calibri" w:hAnsi="Calibri" w:cs="Calibri"/>
          <w:sz w:val="26"/>
        </w:rPr>
        <w:t xml:space="preserve"> zabilježena kod usluga programske podrške, a odnose se ponajprije na kupnju nadogradnji za računovodstveni program, veći broj instalacija i reinstalacija vezanih uz ljekarnički informacijski sustav te aktivnosti povezane s digitalizacijom poslovnih procesa, kao i kod bankarskih usluga, uslijed povećanja cijena bankarskih usluga od strane poslovnih banaka.</w:t>
      </w:r>
    </w:p>
    <w:p w14:paraId="565C692C" w14:textId="1D58678B" w:rsidR="00E83EF9" w:rsidRPr="00E83EF9" w:rsidRDefault="00E83EF9" w:rsidP="00E83EF9">
      <w:pPr>
        <w:suppressAutoHyphens/>
        <w:spacing w:before="240" w:after="0" w:line="240" w:lineRule="auto"/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sz w:val="26"/>
        </w:rPr>
        <w:lastRenderedPageBreak/>
        <w:t xml:space="preserve">Nakon provedene rasprave, </w:t>
      </w:r>
      <w:r w:rsidRPr="00E83EF9">
        <w:rPr>
          <w:rFonts w:ascii="Calibri" w:eastAsia="Calibri" w:hAnsi="Calibri" w:cs="Calibri"/>
          <w:b/>
          <w:bCs/>
          <w:sz w:val="26"/>
        </w:rPr>
        <w:t>Upravno vijeće</w:t>
      </w:r>
      <w:r w:rsidRPr="00E83EF9">
        <w:rPr>
          <w:rFonts w:ascii="Calibri" w:eastAsia="Calibri" w:hAnsi="Calibri" w:cs="Calibri"/>
          <w:sz w:val="26"/>
        </w:rPr>
        <w:t xml:space="preserve"> jednoglasno donosi </w:t>
      </w:r>
      <w:r w:rsidRPr="00E83EF9">
        <w:rPr>
          <w:rFonts w:ascii="Calibri" w:eastAsia="Calibri" w:hAnsi="Calibri" w:cs="Calibri"/>
          <w:b/>
          <w:bCs/>
          <w:sz w:val="26"/>
        </w:rPr>
        <w:t>Odluku o donošenju IV. izmjene (rebalansa) Plana nabave za 2025. godinu</w:t>
      </w:r>
      <w:r w:rsidRPr="00E83EF9">
        <w:rPr>
          <w:rFonts w:ascii="Calibri" w:eastAsia="Calibri" w:hAnsi="Calibri" w:cs="Calibri"/>
          <w:sz w:val="26"/>
        </w:rPr>
        <w:t>.</w:t>
      </w:r>
    </w:p>
    <w:p w14:paraId="673876E7" w14:textId="77777777" w:rsidR="00044FFC" w:rsidRDefault="00044FFC" w:rsidP="00044FFC">
      <w:pPr>
        <w:suppressAutoHyphens/>
        <w:spacing w:before="240" w:line="240" w:lineRule="auto"/>
        <w:rPr>
          <w:rFonts w:ascii="Calibri" w:eastAsia="Calibri" w:hAnsi="Calibri" w:cs="Calibri"/>
          <w:sz w:val="26"/>
        </w:rPr>
      </w:pPr>
    </w:p>
    <w:p w14:paraId="6017C374" w14:textId="28567990" w:rsidR="002B4AD9" w:rsidRPr="00A720C0" w:rsidRDefault="00A801D9" w:rsidP="00A720C0">
      <w:pPr>
        <w:rPr>
          <w:rFonts w:eastAsia="Times New Roman" w:cstheme="minorHAnsi"/>
          <w:kern w:val="1"/>
          <w:sz w:val="26"/>
          <w:szCs w:val="26"/>
          <w:lang w:eastAsia="ar-SA"/>
        </w:rPr>
      </w:pPr>
      <w:r w:rsidRPr="00A720C0">
        <w:rPr>
          <w:rFonts w:ascii="Calibri" w:eastAsia="Calibri" w:hAnsi="Calibri" w:cs="Calibri"/>
          <w:b/>
          <w:bCs/>
          <w:sz w:val="26"/>
          <w:szCs w:val="26"/>
        </w:rPr>
        <w:t xml:space="preserve">TOČKA </w:t>
      </w:r>
      <w:r w:rsidR="00730AC0" w:rsidRPr="00A720C0">
        <w:rPr>
          <w:rFonts w:ascii="Calibri" w:eastAsia="Calibri" w:hAnsi="Calibri" w:cs="Calibri"/>
          <w:b/>
          <w:bCs/>
          <w:sz w:val="26"/>
          <w:szCs w:val="26"/>
        </w:rPr>
        <w:t>5</w:t>
      </w:r>
      <w:r w:rsidRPr="00A720C0">
        <w:rPr>
          <w:rFonts w:ascii="Calibri" w:eastAsia="Calibri" w:hAnsi="Calibri" w:cs="Calibri"/>
          <w:b/>
          <w:bCs/>
          <w:sz w:val="26"/>
          <w:szCs w:val="26"/>
        </w:rPr>
        <w:t>. – „</w:t>
      </w:r>
      <w:r w:rsidR="00E83EF9" w:rsidRPr="005448C1">
        <w:rPr>
          <w:rFonts w:cstheme="minorHAnsi"/>
          <w:b/>
          <w:bCs/>
          <w:sz w:val="26"/>
          <w:szCs w:val="26"/>
        </w:rPr>
        <w:t>Plan nabave za 2026. godinu</w:t>
      </w:r>
      <w:r w:rsidRPr="00A720C0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35A2B671" w14:textId="3E3DD907" w:rsidR="00E83EF9" w:rsidRPr="00E83EF9" w:rsidRDefault="00E83EF9" w:rsidP="00E83EF9">
      <w:pPr>
        <w:suppressAutoHyphens/>
        <w:spacing w:line="240" w:lineRule="auto"/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b/>
          <w:bCs/>
          <w:sz w:val="26"/>
        </w:rPr>
        <w:t>Alen Hajtić</w:t>
      </w:r>
      <w:r w:rsidRPr="00E83EF9">
        <w:rPr>
          <w:rFonts w:ascii="Calibri" w:eastAsia="Calibri" w:hAnsi="Calibri" w:cs="Calibri"/>
          <w:sz w:val="26"/>
        </w:rPr>
        <w:t xml:space="preserve"> upoznao je </w:t>
      </w:r>
      <w:r w:rsidRPr="00E83EF9">
        <w:rPr>
          <w:rFonts w:ascii="Calibri" w:eastAsia="Calibri" w:hAnsi="Calibri" w:cs="Calibri"/>
          <w:b/>
          <w:bCs/>
          <w:sz w:val="26"/>
        </w:rPr>
        <w:t>Članove</w:t>
      </w:r>
      <w:r w:rsidRPr="00E83EF9">
        <w:rPr>
          <w:rFonts w:ascii="Calibri" w:eastAsia="Calibri" w:hAnsi="Calibri" w:cs="Calibri"/>
          <w:sz w:val="26"/>
        </w:rPr>
        <w:t xml:space="preserve"> da je </w:t>
      </w:r>
      <w:r w:rsidRPr="00E83EF9">
        <w:rPr>
          <w:rFonts w:ascii="Calibri" w:eastAsia="Calibri" w:hAnsi="Calibri" w:cs="Calibri"/>
          <w:b/>
          <w:bCs/>
          <w:sz w:val="26"/>
        </w:rPr>
        <w:t>Zdravstvena ustanova Ljekarne Bjelovar</w:t>
      </w:r>
      <w:r w:rsidRPr="00E83EF9">
        <w:rPr>
          <w:rFonts w:ascii="Calibri" w:eastAsia="Calibri" w:hAnsi="Calibri" w:cs="Calibri"/>
          <w:sz w:val="26"/>
        </w:rPr>
        <w:t xml:space="preserve"> izradila </w:t>
      </w:r>
      <w:r w:rsidRPr="00E83EF9">
        <w:rPr>
          <w:rFonts w:ascii="Calibri" w:eastAsia="Calibri" w:hAnsi="Calibri" w:cs="Calibri"/>
          <w:b/>
          <w:bCs/>
          <w:sz w:val="26"/>
        </w:rPr>
        <w:t>Prijedlog Plana nabave za 2026. godinu</w:t>
      </w:r>
      <w:r w:rsidRPr="00E83EF9">
        <w:rPr>
          <w:rFonts w:ascii="Calibri" w:eastAsia="Calibri" w:hAnsi="Calibri" w:cs="Calibri"/>
          <w:sz w:val="26"/>
        </w:rPr>
        <w:t xml:space="preserve">, koji je </w:t>
      </w:r>
      <w:r w:rsidRPr="00E83EF9">
        <w:rPr>
          <w:rFonts w:ascii="Calibri" w:eastAsia="Calibri" w:hAnsi="Calibri" w:cs="Calibri"/>
          <w:b/>
          <w:bCs/>
          <w:sz w:val="26"/>
        </w:rPr>
        <w:t>Članovima</w:t>
      </w:r>
      <w:r w:rsidRPr="00E83EF9">
        <w:rPr>
          <w:rFonts w:ascii="Calibri" w:eastAsia="Calibri" w:hAnsi="Calibri" w:cs="Calibri"/>
          <w:sz w:val="26"/>
        </w:rPr>
        <w:t xml:space="preserve"> dostavljen uz </w:t>
      </w:r>
      <w:r w:rsidRPr="00E83EF9">
        <w:rPr>
          <w:rFonts w:ascii="Calibri" w:eastAsia="Calibri" w:hAnsi="Calibri" w:cs="Calibri"/>
          <w:b/>
          <w:bCs/>
          <w:sz w:val="26"/>
        </w:rPr>
        <w:t>Poziv</w:t>
      </w:r>
      <w:r w:rsidRPr="00E83EF9">
        <w:rPr>
          <w:rFonts w:ascii="Calibri" w:eastAsia="Calibri" w:hAnsi="Calibri" w:cs="Calibri"/>
          <w:sz w:val="26"/>
        </w:rPr>
        <w:t xml:space="preserve"> za ovu sjednicu.</w:t>
      </w:r>
    </w:p>
    <w:p w14:paraId="7626BF6D" w14:textId="1C43B8A6" w:rsidR="00E83EF9" w:rsidRPr="00E83EF9" w:rsidRDefault="00E83EF9" w:rsidP="00E83EF9">
      <w:pPr>
        <w:suppressAutoHyphens/>
        <w:spacing w:line="240" w:lineRule="auto"/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sz w:val="26"/>
        </w:rPr>
        <w:t xml:space="preserve">Nadalje je pojasnio da je </w:t>
      </w:r>
      <w:r w:rsidRPr="00E83EF9">
        <w:rPr>
          <w:rFonts w:ascii="Calibri" w:eastAsia="Calibri" w:hAnsi="Calibri" w:cs="Calibri"/>
          <w:b/>
          <w:bCs/>
          <w:sz w:val="26"/>
        </w:rPr>
        <w:t>Plan nabave za 2026. godinu</w:t>
      </w:r>
      <w:r w:rsidRPr="00E83EF9">
        <w:rPr>
          <w:rFonts w:ascii="Calibri" w:eastAsia="Calibri" w:hAnsi="Calibri" w:cs="Calibri"/>
          <w:sz w:val="26"/>
        </w:rPr>
        <w:t xml:space="preserve"> izrađen u skladu s važećom </w:t>
      </w:r>
      <w:r w:rsidRPr="00E83EF9">
        <w:rPr>
          <w:rFonts w:ascii="Calibri" w:eastAsia="Calibri" w:hAnsi="Calibri" w:cs="Calibri"/>
          <w:b/>
          <w:bCs/>
          <w:sz w:val="26"/>
        </w:rPr>
        <w:t>Procedurom za izradu Plana nabave</w:t>
      </w:r>
      <w:r w:rsidRPr="00E83EF9">
        <w:rPr>
          <w:rFonts w:ascii="Calibri" w:eastAsia="Calibri" w:hAnsi="Calibri" w:cs="Calibri"/>
          <w:sz w:val="26"/>
        </w:rPr>
        <w:t xml:space="preserve">, odredbama </w:t>
      </w:r>
      <w:r w:rsidRPr="00E83EF9">
        <w:rPr>
          <w:rFonts w:ascii="Calibri" w:eastAsia="Calibri" w:hAnsi="Calibri" w:cs="Calibri"/>
          <w:b/>
          <w:bCs/>
          <w:sz w:val="26"/>
        </w:rPr>
        <w:t>Zakona o javnoj nabavi</w:t>
      </w:r>
      <w:r w:rsidRPr="00E83EF9">
        <w:rPr>
          <w:rFonts w:ascii="Calibri" w:eastAsia="Calibri" w:hAnsi="Calibri" w:cs="Calibri"/>
          <w:sz w:val="26"/>
        </w:rPr>
        <w:t xml:space="preserve"> te internim aktima </w:t>
      </w:r>
      <w:r w:rsidRPr="00E83EF9">
        <w:rPr>
          <w:rFonts w:ascii="Calibri" w:eastAsia="Calibri" w:hAnsi="Calibri" w:cs="Calibri"/>
          <w:b/>
          <w:bCs/>
          <w:sz w:val="26"/>
        </w:rPr>
        <w:t>Ljekarne</w:t>
      </w:r>
      <w:r w:rsidRPr="00E83EF9">
        <w:rPr>
          <w:rFonts w:ascii="Calibri" w:eastAsia="Calibri" w:hAnsi="Calibri" w:cs="Calibri"/>
          <w:sz w:val="26"/>
        </w:rPr>
        <w:t xml:space="preserve">, a u potpunosti je usklađen s </w:t>
      </w:r>
      <w:r w:rsidRPr="00E83EF9">
        <w:rPr>
          <w:rFonts w:ascii="Calibri" w:eastAsia="Calibri" w:hAnsi="Calibri" w:cs="Calibri"/>
          <w:b/>
          <w:bCs/>
          <w:sz w:val="26"/>
        </w:rPr>
        <w:t>Financijskim planom za 2026. godinu</w:t>
      </w:r>
      <w:r w:rsidRPr="00E83EF9">
        <w:rPr>
          <w:rFonts w:ascii="Calibri" w:eastAsia="Calibri" w:hAnsi="Calibri" w:cs="Calibri"/>
          <w:sz w:val="26"/>
        </w:rPr>
        <w:t xml:space="preserve">. Također je istaknuto da je </w:t>
      </w:r>
      <w:r w:rsidRPr="00E83EF9">
        <w:rPr>
          <w:rFonts w:ascii="Calibri" w:eastAsia="Calibri" w:hAnsi="Calibri" w:cs="Calibri"/>
          <w:b/>
          <w:bCs/>
          <w:sz w:val="26"/>
        </w:rPr>
        <w:t>Plan nabave za 2026. godinu</w:t>
      </w:r>
      <w:r w:rsidRPr="00E83EF9">
        <w:rPr>
          <w:rFonts w:ascii="Calibri" w:eastAsia="Calibri" w:hAnsi="Calibri" w:cs="Calibri"/>
          <w:sz w:val="26"/>
        </w:rPr>
        <w:t xml:space="preserve"> izrađen i </w:t>
      </w:r>
      <w:r w:rsidR="00B95BD6">
        <w:rPr>
          <w:rFonts w:ascii="Calibri" w:eastAsia="Calibri" w:hAnsi="Calibri" w:cs="Calibri"/>
          <w:sz w:val="26"/>
        </w:rPr>
        <w:t xml:space="preserve">na </w:t>
      </w:r>
      <w:r w:rsidRPr="00E83EF9">
        <w:rPr>
          <w:rFonts w:ascii="Calibri" w:eastAsia="Calibri" w:hAnsi="Calibri" w:cs="Calibri"/>
          <w:sz w:val="26"/>
        </w:rPr>
        <w:t>temelj</w:t>
      </w:r>
      <w:r w:rsidR="00B95BD6">
        <w:rPr>
          <w:rFonts w:ascii="Calibri" w:eastAsia="Calibri" w:hAnsi="Calibri" w:cs="Calibri"/>
          <w:sz w:val="26"/>
        </w:rPr>
        <w:t>u</w:t>
      </w:r>
      <w:r w:rsidRPr="00E83EF9">
        <w:rPr>
          <w:rFonts w:ascii="Calibri" w:eastAsia="Calibri" w:hAnsi="Calibri" w:cs="Calibri"/>
          <w:sz w:val="26"/>
        </w:rPr>
        <w:t xml:space="preserve"> </w:t>
      </w:r>
      <w:r w:rsidRPr="00E83EF9">
        <w:rPr>
          <w:rFonts w:ascii="Calibri" w:eastAsia="Calibri" w:hAnsi="Calibri" w:cs="Calibri"/>
          <w:b/>
          <w:bCs/>
          <w:sz w:val="26"/>
        </w:rPr>
        <w:t>IV. izmjene (rebalansa) Plana nabave za 2025. godinu</w:t>
      </w:r>
      <w:r w:rsidRPr="00E83EF9">
        <w:rPr>
          <w:rFonts w:ascii="Calibri" w:eastAsia="Calibri" w:hAnsi="Calibri" w:cs="Calibri"/>
          <w:sz w:val="26"/>
        </w:rPr>
        <w:t>, koja je poslužila kao osnova za planiranje kontinuiranih i ponavljajućih nabava.</w:t>
      </w:r>
    </w:p>
    <w:p w14:paraId="478AA984" w14:textId="69CF8E7A" w:rsidR="00E83EF9" w:rsidRPr="00E83EF9" w:rsidRDefault="00E83EF9" w:rsidP="00E83EF9">
      <w:pPr>
        <w:suppressAutoHyphens/>
        <w:spacing w:line="240" w:lineRule="auto"/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sz w:val="26"/>
        </w:rPr>
        <w:t xml:space="preserve">Na temelju tako utvrđenih polazišta pristupilo se utvrđivanju dodatnih potreba za 2026. godinu. Prije izrade </w:t>
      </w:r>
      <w:r w:rsidRPr="00E83EF9">
        <w:rPr>
          <w:rFonts w:ascii="Calibri" w:eastAsia="Calibri" w:hAnsi="Calibri" w:cs="Calibri"/>
          <w:b/>
          <w:bCs/>
          <w:sz w:val="26"/>
        </w:rPr>
        <w:t>Prijedloga Plana nabave</w:t>
      </w:r>
      <w:r w:rsidRPr="00E83EF9">
        <w:rPr>
          <w:rFonts w:ascii="Calibri" w:eastAsia="Calibri" w:hAnsi="Calibri" w:cs="Calibri"/>
          <w:sz w:val="26"/>
        </w:rPr>
        <w:t xml:space="preserve"> provedena je konsolidacija potreba svih organizacijskih jedinica, pri čemu su u </w:t>
      </w:r>
      <w:r w:rsidRPr="00E83EF9">
        <w:rPr>
          <w:rFonts w:ascii="Calibri" w:eastAsia="Calibri" w:hAnsi="Calibri" w:cs="Calibri"/>
          <w:b/>
          <w:bCs/>
          <w:sz w:val="26"/>
        </w:rPr>
        <w:t>Plan nabave za 2026. godinu</w:t>
      </w:r>
      <w:r w:rsidRPr="00E83EF9">
        <w:rPr>
          <w:rFonts w:ascii="Calibri" w:eastAsia="Calibri" w:hAnsi="Calibri" w:cs="Calibri"/>
          <w:sz w:val="26"/>
        </w:rPr>
        <w:t xml:space="preserve"> uvrštene isključivo one nabave koje su, </w:t>
      </w:r>
      <w:r w:rsidR="00B95BD6">
        <w:rPr>
          <w:rFonts w:ascii="Calibri" w:eastAsia="Calibri" w:hAnsi="Calibri" w:cs="Calibri"/>
          <w:sz w:val="26"/>
        </w:rPr>
        <w:t xml:space="preserve">na </w:t>
      </w:r>
      <w:r w:rsidRPr="00E83EF9">
        <w:rPr>
          <w:rFonts w:ascii="Calibri" w:eastAsia="Calibri" w:hAnsi="Calibri" w:cs="Calibri"/>
          <w:sz w:val="26"/>
        </w:rPr>
        <w:t>temelj</w:t>
      </w:r>
      <w:r w:rsidR="00B95BD6">
        <w:rPr>
          <w:rFonts w:ascii="Calibri" w:eastAsia="Calibri" w:hAnsi="Calibri" w:cs="Calibri"/>
          <w:sz w:val="26"/>
        </w:rPr>
        <w:t>u</w:t>
      </w:r>
      <w:r w:rsidRPr="00E83EF9">
        <w:rPr>
          <w:rFonts w:ascii="Calibri" w:eastAsia="Calibri" w:hAnsi="Calibri" w:cs="Calibri"/>
          <w:sz w:val="26"/>
        </w:rPr>
        <w:t xml:space="preserve"> odluka </w:t>
      </w:r>
      <w:r w:rsidRPr="00E83EF9">
        <w:rPr>
          <w:rFonts w:ascii="Calibri" w:eastAsia="Calibri" w:hAnsi="Calibri" w:cs="Calibri"/>
          <w:b/>
          <w:bCs/>
          <w:sz w:val="26"/>
        </w:rPr>
        <w:t>Ravnateljice</w:t>
      </w:r>
      <w:r w:rsidRPr="00E83EF9">
        <w:rPr>
          <w:rFonts w:ascii="Calibri" w:eastAsia="Calibri" w:hAnsi="Calibri" w:cs="Calibri"/>
          <w:sz w:val="26"/>
        </w:rPr>
        <w:t xml:space="preserve"> i u skladu s važećom </w:t>
      </w:r>
      <w:r w:rsidRPr="00E83EF9">
        <w:rPr>
          <w:rFonts w:ascii="Calibri" w:eastAsia="Calibri" w:hAnsi="Calibri" w:cs="Calibri"/>
          <w:b/>
          <w:bCs/>
          <w:sz w:val="26"/>
        </w:rPr>
        <w:t>Procedurom za izradu Plana nabave</w:t>
      </w:r>
      <w:r w:rsidRPr="00E83EF9">
        <w:rPr>
          <w:rFonts w:ascii="Calibri" w:eastAsia="Calibri" w:hAnsi="Calibri" w:cs="Calibri"/>
          <w:sz w:val="26"/>
        </w:rPr>
        <w:t xml:space="preserve"> te financijskim mogućnostima utvrđenima </w:t>
      </w:r>
      <w:r w:rsidRPr="00E83EF9">
        <w:rPr>
          <w:rFonts w:ascii="Calibri" w:eastAsia="Calibri" w:hAnsi="Calibri" w:cs="Calibri"/>
          <w:b/>
          <w:bCs/>
          <w:sz w:val="26"/>
        </w:rPr>
        <w:t>Financijskim planom za 2026. godinu</w:t>
      </w:r>
      <w:r w:rsidRPr="00E83EF9">
        <w:rPr>
          <w:rFonts w:ascii="Calibri" w:eastAsia="Calibri" w:hAnsi="Calibri" w:cs="Calibri"/>
          <w:sz w:val="26"/>
        </w:rPr>
        <w:t xml:space="preserve">, ocijenjene opravdanima i provedivima. Dodatne investicije nisu planirane, sukladno </w:t>
      </w:r>
      <w:r w:rsidRPr="00E83EF9">
        <w:rPr>
          <w:rFonts w:ascii="Calibri" w:eastAsia="Calibri" w:hAnsi="Calibri" w:cs="Calibri"/>
          <w:b/>
          <w:bCs/>
          <w:sz w:val="26"/>
        </w:rPr>
        <w:t>Planu rada i razvoja</w:t>
      </w:r>
      <w:r w:rsidRPr="00E83EF9">
        <w:rPr>
          <w:rFonts w:ascii="Calibri" w:eastAsia="Calibri" w:hAnsi="Calibri" w:cs="Calibri"/>
          <w:sz w:val="26"/>
        </w:rPr>
        <w:t>.</w:t>
      </w:r>
    </w:p>
    <w:p w14:paraId="2D95FC9A" w14:textId="1B32DF42" w:rsidR="00E83EF9" w:rsidRPr="00E83EF9" w:rsidRDefault="00E83EF9" w:rsidP="00E83EF9">
      <w:pPr>
        <w:suppressAutoHyphens/>
        <w:spacing w:line="240" w:lineRule="auto"/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b/>
          <w:bCs/>
          <w:sz w:val="26"/>
        </w:rPr>
        <w:t>Plan nabave za 2026. godinu</w:t>
      </w:r>
      <w:r w:rsidRPr="00E83EF9">
        <w:rPr>
          <w:rFonts w:ascii="Calibri" w:eastAsia="Calibri" w:hAnsi="Calibri" w:cs="Calibri"/>
          <w:sz w:val="26"/>
        </w:rPr>
        <w:t xml:space="preserve"> izrađen je detaljnije u odnosu na prethodne godine, s jasno definiranim predmetima nabave i procijenjenim vrijednostima, radi osiguravanja njegove provedivosti te lakšeg praćenja realizacije i provedbe postupaka nabave</w:t>
      </w:r>
      <w:r>
        <w:rPr>
          <w:rFonts w:ascii="Calibri" w:eastAsia="Calibri" w:hAnsi="Calibri" w:cs="Calibri"/>
          <w:sz w:val="26"/>
        </w:rPr>
        <w:t>.</w:t>
      </w:r>
    </w:p>
    <w:p w14:paraId="6E087D01" w14:textId="77777777" w:rsidR="00E83EF9" w:rsidRPr="00E83EF9" w:rsidRDefault="00E83EF9" w:rsidP="00E83EF9">
      <w:pPr>
        <w:suppressAutoHyphens/>
        <w:spacing w:line="240" w:lineRule="auto"/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b/>
          <w:bCs/>
          <w:sz w:val="26"/>
        </w:rPr>
        <w:t>Planom nabave za 2026. godinu</w:t>
      </w:r>
      <w:r w:rsidRPr="00E83EF9">
        <w:rPr>
          <w:rFonts w:ascii="Calibri" w:eastAsia="Calibri" w:hAnsi="Calibri" w:cs="Calibri"/>
          <w:sz w:val="26"/>
        </w:rPr>
        <w:t xml:space="preserve"> predviđa se provedba objedinjene nabave plina i električne energije putem </w:t>
      </w:r>
      <w:r w:rsidRPr="00E83EF9">
        <w:rPr>
          <w:rFonts w:ascii="Calibri" w:eastAsia="Calibri" w:hAnsi="Calibri" w:cs="Calibri"/>
          <w:b/>
          <w:bCs/>
          <w:sz w:val="26"/>
        </w:rPr>
        <w:t>Bjelovarsko-bilogorske županije</w:t>
      </w:r>
      <w:r w:rsidRPr="00E83EF9">
        <w:rPr>
          <w:rFonts w:ascii="Calibri" w:eastAsia="Calibri" w:hAnsi="Calibri" w:cs="Calibri"/>
          <w:sz w:val="26"/>
        </w:rPr>
        <w:t xml:space="preserve">, kao i prethodnih godina, te se očekuje da će se većina nabava provoditi kao jednostavna nabava, sukladno važećim propisima i internim aktima </w:t>
      </w:r>
      <w:r w:rsidRPr="00044FFC">
        <w:rPr>
          <w:rFonts w:ascii="Calibri" w:eastAsia="Calibri" w:hAnsi="Calibri" w:cs="Calibri"/>
          <w:b/>
          <w:bCs/>
          <w:sz w:val="26"/>
        </w:rPr>
        <w:t>Ljekarne</w:t>
      </w:r>
      <w:r w:rsidRPr="00E83EF9">
        <w:rPr>
          <w:rFonts w:ascii="Calibri" w:eastAsia="Calibri" w:hAnsi="Calibri" w:cs="Calibri"/>
          <w:sz w:val="26"/>
        </w:rPr>
        <w:t>.</w:t>
      </w:r>
    </w:p>
    <w:p w14:paraId="56B08021" w14:textId="0B92C617" w:rsidR="00E83EF9" w:rsidRPr="00E83EF9" w:rsidRDefault="00E83EF9" w:rsidP="00E83EF9">
      <w:pPr>
        <w:suppressAutoHyphens/>
        <w:spacing w:after="0" w:line="240" w:lineRule="auto"/>
        <w:ind w:firstLine="708"/>
        <w:rPr>
          <w:rFonts w:ascii="Calibri" w:eastAsia="Calibri" w:hAnsi="Calibri" w:cs="Calibri"/>
          <w:sz w:val="26"/>
        </w:rPr>
      </w:pPr>
      <w:r w:rsidRPr="00E83EF9">
        <w:rPr>
          <w:rFonts w:ascii="Calibri" w:eastAsia="Calibri" w:hAnsi="Calibri" w:cs="Calibri"/>
          <w:sz w:val="26"/>
        </w:rPr>
        <w:t xml:space="preserve">Nakon izlaganja i provedene rasprave, </w:t>
      </w:r>
      <w:r w:rsidRPr="00E83EF9">
        <w:rPr>
          <w:rFonts w:ascii="Calibri" w:eastAsia="Calibri" w:hAnsi="Calibri" w:cs="Calibri"/>
          <w:b/>
          <w:bCs/>
          <w:sz w:val="26"/>
        </w:rPr>
        <w:t>Upravno vijeće</w:t>
      </w:r>
      <w:r w:rsidRPr="00E83EF9">
        <w:rPr>
          <w:rFonts w:ascii="Calibri" w:eastAsia="Calibri" w:hAnsi="Calibri" w:cs="Calibri"/>
          <w:sz w:val="26"/>
        </w:rPr>
        <w:t xml:space="preserve"> jednoglasno donosi </w:t>
      </w:r>
      <w:r w:rsidRPr="00E83EF9">
        <w:rPr>
          <w:rFonts w:ascii="Calibri" w:eastAsia="Calibri" w:hAnsi="Calibri" w:cs="Calibri"/>
          <w:b/>
          <w:bCs/>
          <w:sz w:val="26"/>
        </w:rPr>
        <w:t>Odluku o donošenju Plana nabave za 2026. godinu</w:t>
      </w:r>
      <w:r>
        <w:rPr>
          <w:rFonts w:ascii="Calibri" w:eastAsia="Calibri" w:hAnsi="Calibri" w:cs="Calibri"/>
          <w:b/>
          <w:bCs/>
          <w:sz w:val="26"/>
        </w:rPr>
        <w:t>.</w:t>
      </w:r>
    </w:p>
    <w:p w14:paraId="63736A3C" w14:textId="77777777" w:rsidR="00DB2B49" w:rsidRDefault="00DB2B49" w:rsidP="00044FFC">
      <w:pPr>
        <w:suppressAutoHyphens/>
        <w:spacing w:before="240" w:line="240" w:lineRule="auto"/>
        <w:rPr>
          <w:rFonts w:ascii="Calibri" w:eastAsia="Calibri" w:hAnsi="Calibri" w:cs="Calibri"/>
          <w:sz w:val="26"/>
        </w:rPr>
      </w:pPr>
    </w:p>
    <w:p w14:paraId="090E76E3" w14:textId="77777777" w:rsidR="00044FFC" w:rsidRDefault="00044FFC" w:rsidP="00044FFC">
      <w:pPr>
        <w:suppressAutoHyphens/>
        <w:spacing w:before="240" w:line="240" w:lineRule="auto"/>
        <w:rPr>
          <w:rFonts w:ascii="Calibri" w:eastAsia="Calibri" w:hAnsi="Calibri" w:cs="Calibri"/>
          <w:sz w:val="26"/>
        </w:rPr>
      </w:pPr>
    </w:p>
    <w:p w14:paraId="4DA87C01" w14:textId="2693AE1F" w:rsidR="002877C6" w:rsidRDefault="00002233" w:rsidP="00CD51FB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00223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lastRenderedPageBreak/>
        <w:t xml:space="preserve">TOČKA </w:t>
      </w:r>
      <w:r w:rsidR="006B56AC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6</w:t>
      </w:r>
      <w:r w:rsidRPr="0000223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. – „</w:t>
      </w:r>
      <w:r w:rsidR="00E83EF9" w:rsidRPr="005448C1">
        <w:rPr>
          <w:rFonts w:cstheme="minorHAnsi"/>
          <w:b/>
          <w:bCs/>
          <w:sz w:val="26"/>
          <w:szCs w:val="26"/>
        </w:rPr>
        <w:t xml:space="preserve">Plan </w:t>
      </w:r>
      <w:r w:rsidR="00E83EF9">
        <w:rPr>
          <w:rFonts w:cstheme="minorHAnsi"/>
          <w:b/>
          <w:bCs/>
          <w:sz w:val="26"/>
          <w:szCs w:val="26"/>
        </w:rPr>
        <w:t>rada i razvoja</w:t>
      </w:r>
      <w:r w:rsidR="00E83EF9" w:rsidRPr="005448C1">
        <w:rPr>
          <w:rFonts w:cstheme="minorHAnsi"/>
          <w:b/>
          <w:bCs/>
          <w:sz w:val="26"/>
          <w:szCs w:val="26"/>
        </w:rPr>
        <w:t xml:space="preserve"> Ljekarne za 2026. godinu</w:t>
      </w:r>
      <w:r w:rsidRPr="0000223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591FE55A" w14:textId="76018F89" w:rsidR="00E83EF9" w:rsidRPr="00E83EF9" w:rsidRDefault="00E83EF9" w:rsidP="00C2069D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E83EF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Ravnateljica</w:t>
      </w: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 xml:space="preserve"> </w:t>
      </w:r>
      <w:r w:rsidR="00C2069D">
        <w:rPr>
          <w:rFonts w:eastAsia="Times New Roman" w:cstheme="minorHAnsi"/>
          <w:kern w:val="1"/>
          <w:sz w:val="26"/>
          <w:szCs w:val="26"/>
          <w:lang w:eastAsia="ar-SA"/>
        </w:rPr>
        <w:t xml:space="preserve">je </w:t>
      </w: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 xml:space="preserve">upoznala </w:t>
      </w:r>
      <w:r w:rsidRPr="00E83EF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Članove</w:t>
      </w: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 xml:space="preserve"> s </w:t>
      </w:r>
      <w:r w:rsidRPr="00E83EF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Prijedlogom Plana rada i razvoja Ljekarne za 2026. godinu</w:t>
      </w: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 xml:space="preserve">, koji im je dostavljen uz </w:t>
      </w:r>
      <w:r w:rsidRPr="00E83EF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Poziv </w:t>
      </w: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>za ovu sjednicu.</w:t>
      </w:r>
    </w:p>
    <w:p w14:paraId="6F2C763F" w14:textId="77777777" w:rsidR="00C2069D" w:rsidRDefault="00E83EF9" w:rsidP="00C2069D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 xml:space="preserve">U izlaganju je pojasnila da je </w:t>
      </w:r>
      <w:r w:rsidRPr="00E83EF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Plan rada i razvoja za 2026. godinu</w:t>
      </w: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 xml:space="preserve"> izrađen u skladu s važećim zakonskim i podzakonskim propisima, </w:t>
      </w:r>
      <w:r w:rsidRPr="00E83EF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Statutom Ljekarne</w:t>
      </w: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 xml:space="preserve"> te </w:t>
      </w:r>
      <w:r w:rsidRPr="00E83EF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Strateškim dokumentom razvoja Zdravstvene ustanove Ljekarne Bjelovar za razdoblje 2024.–2027. godine</w:t>
      </w: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 xml:space="preserve">, kao i u skladu s </w:t>
      </w:r>
      <w:r w:rsidRPr="00E83EF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Uputama za izradu godišnjih planova rada javnih ustanova</w:t>
      </w: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 xml:space="preserve">. </w:t>
      </w:r>
    </w:p>
    <w:p w14:paraId="44624FE4" w14:textId="0A9FABAF" w:rsidR="00C2069D" w:rsidRPr="00E83EF9" w:rsidRDefault="00E83EF9" w:rsidP="00C2069D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E83EF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Plan</w:t>
      </w: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 xml:space="preserve"> predstavlja operativni provedbeni dokument kojim se za 2026. godinu utvrđuju ciljevi, mjere i aktivnosti </w:t>
      </w:r>
      <w:r w:rsidRPr="00E83EF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Ljekarne</w:t>
      </w: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>.</w:t>
      </w:r>
    </w:p>
    <w:p w14:paraId="417A5B6D" w14:textId="77777777" w:rsidR="00E83EF9" w:rsidRPr="00E83EF9" w:rsidRDefault="00E83EF9" w:rsidP="00C2069D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 xml:space="preserve">Istaknuto je da se </w:t>
      </w:r>
      <w:r w:rsidRPr="00E83EF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Plan </w:t>
      </w: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>temelji na analizi postojećeg stanja, okruženja i trendova u ljekarničkoj djelatnosti te identificiranim snagama, slabostima, prilikama i prijetnjama. Poseban naglasak stavljen je na unapređenje savjetovališta i farmaceutske skrbi, nastavak digitalizacije poslovanja i usluga, razvoj ljudskih potencijala kroz edukacije i specijalizacije, poticanje znanstveno-stručnog rada te osiguravanje financijske održivosti i učinkovitog upravljanja resursima.</w:t>
      </w:r>
    </w:p>
    <w:p w14:paraId="0E122D35" w14:textId="77777777" w:rsidR="00E83EF9" w:rsidRPr="00E83EF9" w:rsidRDefault="00E83EF9" w:rsidP="00C2069D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E83EF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Ravnateljica</w:t>
      </w: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 xml:space="preserve"> je dodatno pojasnila da su planirane aktivnosti, rokovi i pokazatelji uspješnosti u potpunosti usklađeni s </w:t>
      </w:r>
      <w:r w:rsidRPr="00E83EF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Financijskim planom za 2026. godinu</w:t>
      </w: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 xml:space="preserve"> i </w:t>
      </w:r>
      <w:r w:rsidRPr="00E83EF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Planom nabave za 2026. godinu</w:t>
      </w: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 xml:space="preserve">, te da se u 2026. godini ne planiraju dodatne investicije izvan okvira predviđenih važećim </w:t>
      </w:r>
      <w:r w:rsidRPr="00E83EF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Planom rada i razvoja</w:t>
      </w: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>.</w:t>
      </w:r>
    </w:p>
    <w:p w14:paraId="6A5CFE1A" w14:textId="2DD16CF5" w:rsidR="00E83EF9" w:rsidRPr="00E83EF9" w:rsidRDefault="00E83EF9" w:rsidP="00C2069D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 xml:space="preserve">Nakon izlaganja i provedene rasprave, </w:t>
      </w:r>
      <w:r w:rsidRPr="00E83EF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Upravno vijeće</w:t>
      </w:r>
      <w:r w:rsidRPr="00E83EF9">
        <w:rPr>
          <w:rFonts w:eastAsia="Times New Roman" w:cstheme="minorHAnsi"/>
          <w:kern w:val="1"/>
          <w:sz w:val="26"/>
          <w:szCs w:val="26"/>
          <w:lang w:eastAsia="ar-SA"/>
        </w:rPr>
        <w:t xml:space="preserve"> jednoglasno donosi </w:t>
      </w:r>
      <w:r w:rsidRPr="00E83EF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Odluku o donošenju Plana rada i razvoja za 2026. godinu</w:t>
      </w:r>
      <w:r w:rsidR="00C2069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.</w:t>
      </w:r>
    </w:p>
    <w:p w14:paraId="249D15BE" w14:textId="77777777" w:rsidR="00E83EF9" w:rsidRDefault="00E83EF9" w:rsidP="00044FFC">
      <w:pPr>
        <w:suppressAutoHyphens/>
        <w:spacing w:before="24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789317BF" w14:textId="7DE97248" w:rsidR="00E83EF9" w:rsidRDefault="00C2069D" w:rsidP="00C2069D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TOČKA 7. - </w:t>
      </w:r>
      <w:r w:rsidRPr="0000223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„</w:t>
      </w:r>
      <w:r w:rsidRPr="005448C1">
        <w:rPr>
          <w:rFonts w:ascii="Calibri" w:hAnsi="Calibri" w:cs="Calibri"/>
          <w:b/>
          <w:bCs/>
          <w:sz w:val="26"/>
          <w:szCs w:val="26"/>
        </w:rPr>
        <w:t>Plan i program unutarnjeg nadzora za 2026. godinu</w:t>
      </w:r>
      <w:r w:rsidRPr="0000223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21C491D3" w14:textId="77777777" w:rsidR="00C2069D" w:rsidRPr="00C2069D" w:rsidRDefault="00C2069D" w:rsidP="00C2069D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C2069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Krunoslav </w:t>
      </w:r>
      <w:proofErr w:type="spellStart"/>
      <w:r w:rsidRPr="00C2069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Jandragić</w:t>
      </w:r>
      <w:proofErr w:type="spellEnd"/>
      <w:r w:rsidRPr="00C2069D">
        <w:rPr>
          <w:rFonts w:eastAsia="Times New Roman" w:cstheme="minorHAnsi"/>
          <w:kern w:val="1"/>
          <w:sz w:val="26"/>
          <w:szCs w:val="26"/>
          <w:lang w:eastAsia="ar-SA"/>
        </w:rPr>
        <w:t xml:space="preserve"> upoznao je </w:t>
      </w:r>
      <w:r w:rsidRPr="00C2069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Članove</w:t>
      </w:r>
      <w:r w:rsidRPr="00C2069D">
        <w:rPr>
          <w:rFonts w:eastAsia="Times New Roman" w:cstheme="minorHAnsi"/>
          <w:kern w:val="1"/>
          <w:sz w:val="26"/>
          <w:szCs w:val="26"/>
          <w:lang w:eastAsia="ar-SA"/>
        </w:rPr>
        <w:t xml:space="preserve"> s </w:t>
      </w:r>
      <w:r w:rsidRPr="00C2069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Prijedlogom Plana i programa unutarnjeg nadzora Zdravstvene ustanove Ljekarne Bjelovar za 2026. godinu</w:t>
      </w:r>
      <w:r w:rsidRPr="00C2069D">
        <w:rPr>
          <w:rFonts w:eastAsia="Times New Roman" w:cstheme="minorHAnsi"/>
          <w:kern w:val="1"/>
          <w:sz w:val="26"/>
          <w:szCs w:val="26"/>
          <w:lang w:eastAsia="ar-SA"/>
        </w:rPr>
        <w:t xml:space="preserve">, koji im je dostavljen uz </w:t>
      </w:r>
      <w:r w:rsidRPr="00C2069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Poziv</w:t>
      </w:r>
      <w:r w:rsidRPr="00C2069D">
        <w:rPr>
          <w:rFonts w:eastAsia="Times New Roman" w:cstheme="minorHAnsi"/>
          <w:kern w:val="1"/>
          <w:sz w:val="26"/>
          <w:szCs w:val="26"/>
          <w:lang w:eastAsia="ar-SA"/>
        </w:rPr>
        <w:t xml:space="preserve"> za ovu sjednicu.</w:t>
      </w:r>
    </w:p>
    <w:p w14:paraId="1227DFC3" w14:textId="77777777" w:rsidR="00044FFC" w:rsidRDefault="00C2069D" w:rsidP="00C2069D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C2069D">
        <w:rPr>
          <w:rFonts w:eastAsia="Times New Roman" w:cstheme="minorHAnsi"/>
          <w:kern w:val="1"/>
          <w:sz w:val="26"/>
          <w:szCs w:val="26"/>
          <w:lang w:eastAsia="ar-SA"/>
        </w:rPr>
        <w:t xml:space="preserve">U izlaganju je pojasnio da je </w:t>
      </w:r>
      <w:r w:rsidRPr="00C2069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Plan i program unutarnjeg nadzora za 2026. godinu</w:t>
      </w:r>
      <w:r w:rsidRPr="00C2069D">
        <w:rPr>
          <w:rFonts w:eastAsia="Times New Roman" w:cstheme="minorHAnsi"/>
          <w:kern w:val="1"/>
          <w:sz w:val="26"/>
          <w:szCs w:val="26"/>
          <w:lang w:eastAsia="ar-SA"/>
        </w:rPr>
        <w:t xml:space="preserve"> izrađen sukladno važećim zakonskim i podzakonskim propisima te općim aktima </w:t>
      </w:r>
      <w:r w:rsidRPr="00C2069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Ljekarne</w:t>
      </w:r>
      <w:r w:rsidRPr="00C2069D">
        <w:rPr>
          <w:rFonts w:eastAsia="Times New Roman" w:cstheme="minorHAnsi"/>
          <w:kern w:val="1"/>
          <w:sz w:val="26"/>
          <w:szCs w:val="26"/>
          <w:lang w:eastAsia="ar-SA"/>
        </w:rPr>
        <w:t xml:space="preserve">. </w:t>
      </w:r>
    </w:p>
    <w:p w14:paraId="094E77AA" w14:textId="2D1B7A19" w:rsidR="00FD1719" w:rsidRDefault="00FD1719" w:rsidP="00C2069D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FD1719">
        <w:rPr>
          <w:rFonts w:eastAsia="Times New Roman" w:cstheme="minorHAnsi"/>
          <w:kern w:val="1"/>
          <w:sz w:val="26"/>
          <w:szCs w:val="26"/>
          <w:lang w:eastAsia="ar-SA"/>
        </w:rPr>
        <w:t xml:space="preserve">Istaknuto je da je </w:t>
      </w:r>
      <w:r w:rsidRPr="00FD171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Planom</w:t>
      </w:r>
      <w:r w:rsidRPr="00FD1719">
        <w:rPr>
          <w:rFonts w:eastAsia="Times New Roman" w:cstheme="minorHAnsi"/>
          <w:kern w:val="1"/>
          <w:sz w:val="26"/>
          <w:szCs w:val="26"/>
          <w:lang w:eastAsia="ar-SA"/>
        </w:rPr>
        <w:t xml:space="preserve"> predviđeno </w:t>
      </w:r>
      <w:r w:rsidRPr="00044FFC">
        <w:rPr>
          <w:rFonts w:eastAsia="Times New Roman" w:cstheme="minorHAnsi"/>
          <w:kern w:val="1"/>
          <w:sz w:val="26"/>
          <w:szCs w:val="26"/>
          <w:lang w:eastAsia="ar-SA"/>
        </w:rPr>
        <w:t>provođenje internog audita u prvom tromjesečju 2026. godine,</w:t>
      </w:r>
      <w:r w:rsidRPr="00FD1719">
        <w:rPr>
          <w:rFonts w:eastAsia="Times New Roman" w:cstheme="minorHAnsi"/>
          <w:kern w:val="1"/>
          <w:sz w:val="26"/>
          <w:szCs w:val="26"/>
          <w:lang w:eastAsia="ar-SA"/>
        </w:rPr>
        <w:t xml:space="preserve"> budući da će izvješće s provedenog internog audita činiti dio, odnosno posebno </w:t>
      </w:r>
      <w:r w:rsidRPr="00FD1719">
        <w:rPr>
          <w:rFonts w:eastAsia="Times New Roman" w:cstheme="minorHAnsi"/>
          <w:kern w:val="1"/>
          <w:sz w:val="26"/>
          <w:szCs w:val="26"/>
          <w:lang w:eastAsia="ar-SA"/>
        </w:rPr>
        <w:lastRenderedPageBreak/>
        <w:t xml:space="preserve">poglavlje </w:t>
      </w:r>
      <w:r>
        <w:rPr>
          <w:rFonts w:eastAsia="Times New Roman" w:cstheme="minorHAnsi"/>
          <w:kern w:val="1"/>
          <w:sz w:val="26"/>
          <w:szCs w:val="26"/>
          <w:lang w:eastAsia="ar-SA"/>
        </w:rPr>
        <w:t>i</w:t>
      </w:r>
      <w:r w:rsidRPr="00FD1719">
        <w:rPr>
          <w:rFonts w:eastAsia="Times New Roman" w:cstheme="minorHAnsi"/>
          <w:kern w:val="1"/>
          <w:sz w:val="26"/>
          <w:szCs w:val="26"/>
          <w:lang w:eastAsia="ar-SA"/>
        </w:rPr>
        <w:t>zvješća o radu i poslovanju za 2025. godinu, dok je u drugom tromjesečju 2026. godine planirano provođenje unutarnjeg stručnog i financijskog nadzora</w:t>
      </w:r>
      <w:r>
        <w:rPr>
          <w:rFonts w:eastAsia="Times New Roman" w:cstheme="minorHAnsi"/>
          <w:kern w:val="1"/>
          <w:sz w:val="26"/>
          <w:szCs w:val="26"/>
          <w:lang w:eastAsia="ar-SA"/>
        </w:rPr>
        <w:t xml:space="preserve"> kao i prethodnih godina.</w:t>
      </w:r>
    </w:p>
    <w:p w14:paraId="5F86A8FD" w14:textId="79C4ADDA" w:rsidR="00C2069D" w:rsidRPr="00C2069D" w:rsidRDefault="00C2069D" w:rsidP="00C2069D">
      <w:pPr>
        <w:suppressAutoHyphens/>
        <w:spacing w:line="240" w:lineRule="auto"/>
        <w:ind w:firstLine="708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C2069D">
        <w:rPr>
          <w:rFonts w:eastAsia="Times New Roman" w:cstheme="minorHAnsi"/>
          <w:kern w:val="1"/>
          <w:sz w:val="26"/>
          <w:szCs w:val="26"/>
          <w:lang w:eastAsia="ar-SA"/>
        </w:rPr>
        <w:t xml:space="preserve">Nakon izlaganja i provedene rasprave, </w:t>
      </w:r>
      <w:r w:rsidRPr="00C2069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Upravno vijeće</w:t>
      </w:r>
      <w:r w:rsidRPr="00C2069D">
        <w:rPr>
          <w:rFonts w:eastAsia="Times New Roman" w:cstheme="minorHAnsi"/>
          <w:kern w:val="1"/>
          <w:sz w:val="26"/>
          <w:szCs w:val="26"/>
          <w:lang w:eastAsia="ar-SA"/>
        </w:rPr>
        <w:t xml:space="preserve"> jednoglasno donosi </w:t>
      </w:r>
      <w:r w:rsidRPr="00C2069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Odluku o donošenju Plana i programa unutarnjeg nadzora za 2026. godinu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.</w:t>
      </w:r>
    </w:p>
    <w:p w14:paraId="20FFC4A7" w14:textId="77777777" w:rsidR="003F60C7" w:rsidRDefault="003F60C7" w:rsidP="00AE73DE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187C5FE1" w14:textId="0A88CBE0" w:rsidR="00FD1719" w:rsidRDefault="00FD1719" w:rsidP="00FD1719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TOČKA 8. - </w:t>
      </w:r>
      <w:r w:rsidRPr="0000223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„</w:t>
      </w:r>
      <w:r w:rsidR="003F60C7" w:rsidRPr="000556DA">
        <w:rPr>
          <w:rFonts w:ascii="Calibri" w:eastAsia="Times New Roman" w:hAnsi="Calibri" w:cs="Calibri"/>
          <w:b/>
          <w:bCs/>
          <w:kern w:val="1"/>
          <w:sz w:val="26"/>
          <w:szCs w:val="26"/>
          <w:lang w:eastAsia="ar-SA"/>
        </w:rPr>
        <w:t>Odluka o davanju suglasnosti ravnatelj</w:t>
      </w:r>
      <w:r w:rsidR="003F60C7">
        <w:rPr>
          <w:rFonts w:ascii="Calibri" w:eastAsia="Times New Roman" w:hAnsi="Calibri" w:cs="Calibri"/>
          <w:b/>
          <w:bCs/>
          <w:kern w:val="1"/>
          <w:sz w:val="26"/>
          <w:szCs w:val="26"/>
          <w:lang w:eastAsia="ar-SA"/>
        </w:rPr>
        <w:t>u</w:t>
      </w:r>
      <w:r w:rsidR="003F60C7" w:rsidRPr="000556DA">
        <w:rPr>
          <w:rFonts w:ascii="Calibri" w:eastAsia="Times New Roman" w:hAnsi="Calibri" w:cs="Calibri"/>
          <w:b/>
          <w:bCs/>
          <w:kern w:val="1"/>
          <w:sz w:val="26"/>
          <w:szCs w:val="26"/>
          <w:lang w:eastAsia="ar-SA"/>
        </w:rPr>
        <w:t xml:space="preserve"> za sklapanje ugovora čija vrijednost prelazi iznos od 66.</w:t>
      </w:r>
      <w:r w:rsidR="003F60C7" w:rsidRPr="003F60C7">
        <w:rPr>
          <w:rFonts w:ascii="Calibri" w:eastAsia="Times New Roman" w:hAnsi="Calibri" w:cs="Calibri"/>
          <w:b/>
          <w:bCs/>
          <w:kern w:val="1"/>
          <w:sz w:val="26"/>
          <w:szCs w:val="26"/>
          <w:lang w:eastAsia="ar-SA"/>
        </w:rPr>
        <w:t>361,40 EUR, sukladno članku 10. Statuta</w:t>
      </w:r>
      <w:r w:rsidR="003F60C7" w:rsidRPr="005448C1">
        <w:rPr>
          <w:rFonts w:ascii="Calibri" w:eastAsia="Times New Roman" w:hAnsi="Calibri" w:cs="Calibri"/>
          <w:b/>
          <w:bCs/>
          <w:kern w:val="1"/>
          <w:sz w:val="26"/>
          <w:szCs w:val="26"/>
          <w:lang w:eastAsia="ar-SA"/>
        </w:rPr>
        <w:t xml:space="preserve"> Zdravstvene ustanove Ljekarne Bjelovar</w:t>
      </w:r>
      <w:r w:rsidRPr="0000223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20FD462D" w14:textId="58762528" w:rsidR="00CC7C6A" w:rsidRPr="00CC7C6A" w:rsidRDefault="00CC7C6A" w:rsidP="00CC7C6A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Ravnateljica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</w:t>
      </w:r>
      <w:r>
        <w:rPr>
          <w:rFonts w:eastAsia="Times New Roman" w:cstheme="minorHAnsi"/>
          <w:kern w:val="1"/>
          <w:sz w:val="26"/>
          <w:szCs w:val="26"/>
          <w:lang w:eastAsia="ar-SA"/>
        </w:rPr>
        <w:t>je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upoznala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Članove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da je, sukladno članku 10. Statuta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Zdravstvene ustanove Ljekarne Bjelovar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, za sklapanje ugovora čija pojedinačna vrijednost prelazi iznos od 66.361,40 EUR (bez PDV-a) potrebno pribaviti suglasnost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Osnivača – Bjelovarsko-bilogorske županije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, pri čemu prethodno mora biti donesena odluka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Upravnog vijeća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o davanju ovlaštenja za sklapanje takvog ugovora.</w:t>
      </w:r>
    </w:p>
    <w:p w14:paraId="2F79EDE9" w14:textId="77777777" w:rsidR="00CC7C6A" w:rsidRPr="00CC7C6A" w:rsidRDefault="00CC7C6A" w:rsidP="00CC7C6A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Ravnateljica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je nadalje pojasnila da se predmetna suglasnost traži radi sklapanja ugovora s </w:t>
      </w:r>
      <w:proofErr w:type="spellStart"/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>veledrogerijama</w:t>
      </w:r>
      <w:proofErr w:type="spellEnd"/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>, odnosno poslovnim partnerima za nabavu lijekova i ostalog ljekarničkog asortimana, čija pojedinačna vrijednost prelazi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Statutom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propisani prag, a sve s ciljem pravodobnog, učinkovitog i neometanog sklapanja ugovora te osiguravanja kontinuiteta opskrbe ljekarničkih jedinica.</w:t>
      </w:r>
    </w:p>
    <w:p w14:paraId="455F58EB" w14:textId="68F9D517" w:rsidR="00CC7C6A" w:rsidRPr="00CC7C6A" w:rsidRDefault="00CC7C6A" w:rsidP="00CC7C6A">
      <w:pPr>
        <w:suppressAutoHyphens/>
        <w:spacing w:after="0" w:line="240" w:lineRule="auto"/>
        <w:ind w:firstLine="708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Nakon izlaganja,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Upravno vijeće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</w:t>
      </w:r>
      <w:r w:rsidRPr="00735ABB">
        <w:rPr>
          <w:rFonts w:eastAsia="Times New Roman" w:cstheme="minorHAnsi"/>
          <w:kern w:val="1"/>
          <w:sz w:val="26"/>
          <w:szCs w:val="26"/>
          <w:lang w:eastAsia="ar-SA"/>
        </w:rPr>
        <w:t>jednoglasno donosi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Odluku o davanju suglasnosti ravnatelj</w:t>
      </w:r>
      <w:r w:rsidR="00735ABB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u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za sklapanje ugovora čija vrijednost prelazi iznos od 66.361,40 EUR (bez PDV-a), </w:t>
      </w:r>
      <w:r w:rsidRPr="00735ABB">
        <w:rPr>
          <w:rFonts w:eastAsia="Times New Roman" w:cstheme="minorHAnsi"/>
          <w:kern w:val="1"/>
          <w:sz w:val="26"/>
          <w:szCs w:val="26"/>
          <w:lang w:eastAsia="ar-SA"/>
        </w:rPr>
        <w:t>sukladno članku 10.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Statuta Zdravstvene ustanove Ljekarne Bjelovar.</w:t>
      </w:r>
    </w:p>
    <w:p w14:paraId="203DD6EF" w14:textId="77777777" w:rsidR="00E83EF9" w:rsidRDefault="00E83EF9" w:rsidP="00AE73DE">
      <w:pPr>
        <w:suppressAutoHyphens/>
        <w:spacing w:before="240"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00398B2D" w14:textId="7A9E78C1" w:rsidR="001F65DC" w:rsidRDefault="001F65DC" w:rsidP="001F65DC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TOČKA 9. - </w:t>
      </w:r>
      <w:r w:rsidRPr="0000223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„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Izvješće Ravnateljice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055075EF" w14:textId="539555FE" w:rsidR="008F42F4" w:rsidRDefault="008F42F4" w:rsidP="008F42F4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TOČKA 9.1 – „</w:t>
      </w:r>
      <w:r w:rsidR="0020472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I</w:t>
      </w:r>
      <w:r w:rsidR="00204722" w:rsidRPr="0020472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nformacija o dopisu Udruge poslodavaca u zdravstvu Hrvatske (</w:t>
      </w:r>
      <w:proofErr w:type="spellStart"/>
      <w:r w:rsidR="00204722" w:rsidRPr="0020472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UPUZ</w:t>
      </w:r>
      <w:proofErr w:type="spellEnd"/>
      <w:r w:rsidR="00204722" w:rsidRPr="0020472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) vezano uz problematiku primjene Zakona o javnoj nabavi u javnim ljekarnama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5BB1C026" w14:textId="77777777" w:rsidR="00151FDD" w:rsidRPr="00151FDD" w:rsidRDefault="00151FDD" w:rsidP="00151FDD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151FD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Ravnateljica </w:t>
      </w:r>
      <w:r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podsjeća </w:t>
      </w:r>
      <w:r w:rsidRPr="00151FD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Članove</w:t>
      </w:r>
      <w:r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 na dugogodišnju problematiku primjene </w:t>
      </w:r>
      <w:r w:rsidRPr="00151FD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Zakona o javnoj nabav</w:t>
      </w:r>
      <w:r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i u županijskim ljekarnama, odnosno javnim ljekarnama u </w:t>
      </w:r>
      <w:r w:rsidRPr="00151FD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Republici Hrvatskoj</w:t>
      </w:r>
      <w:r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 kojima su osnivači jedinice lokalne i područne (regionalne) samouprave – županije, pri čemu ističe da se navedena problematika odnosi isključivo na javne, odnosno županijske ljekarne, dok privatne </w:t>
      </w:r>
      <w:r w:rsidRPr="00151FDD">
        <w:rPr>
          <w:rFonts w:eastAsia="Times New Roman" w:cstheme="minorHAnsi"/>
          <w:kern w:val="1"/>
          <w:sz w:val="26"/>
          <w:szCs w:val="26"/>
          <w:lang w:eastAsia="ar-SA"/>
        </w:rPr>
        <w:lastRenderedPageBreak/>
        <w:t>ljekarne nisu obveznici provedbe postupaka javne nabave i s istim ograničenjima u svom poslovanju ne susreću.</w:t>
      </w:r>
    </w:p>
    <w:p w14:paraId="4D2564E5" w14:textId="1B0FC29A" w:rsidR="00151FDD" w:rsidRPr="00151FDD" w:rsidRDefault="00151FDD" w:rsidP="00151FDD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151FD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Ravnateljica</w:t>
      </w:r>
      <w:r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 nadalje pojašnjava da se javna nabava lijekova i ljekarničkog asortimana u županijskim ljekarnama u praksi ne može provesti zbog specifičnosti ljekarničke djelatnosti, uključujući nepredvidivost potrošnje lijekova, propisivanje terapije isključivo od strane liječnika te postojanje više registriranih tvorničkih lijekova za isti generički sastav</w:t>
      </w:r>
      <w:r>
        <w:rPr>
          <w:rFonts w:eastAsia="Times New Roman" w:cstheme="minorHAnsi"/>
          <w:kern w:val="1"/>
          <w:sz w:val="26"/>
          <w:szCs w:val="26"/>
          <w:lang w:eastAsia="ar-SA"/>
        </w:rPr>
        <w:t xml:space="preserve"> uz različite cijene</w:t>
      </w:r>
      <w:r w:rsidRPr="00151FDD">
        <w:rPr>
          <w:rFonts w:eastAsia="Times New Roman" w:cstheme="minorHAnsi"/>
          <w:kern w:val="1"/>
          <w:sz w:val="26"/>
          <w:szCs w:val="26"/>
          <w:lang w:eastAsia="ar-SA"/>
        </w:rPr>
        <w:t>, kao i drugih razloga koji onemogućuju unaprijed precizno definiranje predmeta i količine nabave u postupcima javne nabave.</w:t>
      </w:r>
    </w:p>
    <w:p w14:paraId="2E9C7F08" w14:textId="37CDE5FB" w:rsidR="00151FDD" w:rsidRPr="00151FDD" w:rsidRDefault="00B42415" w:rsidP="00151FDD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B42415">
        <w:rPr>
          <w:rFonts w:eastAsia="Times New Roman" w:cstheme="minorHAnsi"/>
          <w:kern w:val="1"/>
          <w:sz w:val="26"/>
          <w:szCs w:val="26"/>
          <w:lang w:eastAsia="ar-SA"/>
        </w:rPr>
        <w:t>U tom kontekstu istaknuto je da je u postupcima</w:t>
      </w:r>
      <w:r w:rsidRPr="00B42415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Državne revizije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</w:t>
      </w:r>
      <w:r w:rsidR="00151FDD"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provedenima u županijskim ljekarnama došlo do promjene roka za otklanjanje nesukladnosti vezanih uz provedbu javne nabave, i to s dosadašnje dvije godine na jednu godinu, što u praksi znači obvezu njihova otklanjanja najkasnije tijekom početka 2026. godine. Ujedno podsjeća da se može očekivati kako će navedena problematika biti utvrđena kao nesukladnost i u </w:t>
      </w:r>
      <w:r w:rsidR="00151FDD" w:rsidRPr="00151FD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Izvješću Državne revizije</w:t>
      </w:r>
      <w:r w:rsidR="00151FDD"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 za obavljenu reviziju u </w:t>
      </w:r>
      <w:r w:rsidR="00151FDD" w:rsidRPr="00151FD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Zdravstvenoj ustanovi Ljekarne Bjelovar</w:t>
      </w:r>
      <w:r w:rsidR="00151FDD" w:rsidRPr="00151FDD">
        <w:rPr>
          <w:rFonts w:eastAsia="Times New Roman" w:cstheme="minorHAnsi"/>
          <w:kern w:val="1"/>
          <w:sz w:val="26"/>
          <w:szCs w:val="26"/>
          <w:lang w:eastAsia="ar-SA"/>
        </w:rPr>
        <w:t>, koja je trenut</w:t>
      </w:r>
      <w:r w:rsidR="00B95BD6">
        <w:rPr>
          <w:rFonts w:eastAsia="Times New Roman" w:cstheme="minorHAnsi"/>
          <w:kern w:val="1"/>
          <w:sz w:val="26"/>
          <w:szCs w:val="26"/>
          <w:lang w:eastAsia="ar-SA"/>
        </w:rPr>
        <w:t>ačno</w:t>
      </w:r>
      <w:r w:rsidR="00151FDD"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 u tijeku.</w:t>
      </w:r>
    </w:p>
    <w:p w14:paraId="44C22794" w14:textId="289E5627" w:rsidR="00151FDD" w:rsidRPr="00151FDD" w:rsidRDefault="00151FDD" w:rsidP="00151FDD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Sukladno skraćenju navedenih rokova te višegodišnjem upozoravanju na problem primjene </w:t>
      </w:r>
      <w:r w:rsidRPr="00151FD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Zakona o javnoj nabavi</w:t>
      </w:r>
      <w:r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 u ljekarnama, </w:t>
      </w:r>
      <w:r w:rsidR="00B42415" w:rsidRPr="00B42415">
        <w:rPr>
          <w:rFonts w:eastAsia="Times New Roman" w:cstheme="minorHAnsi"/>
          <w:kern w:val="1"/>
          <w:sz w:val="26"/>
          <w:szCs w:val="26"/>
          <w:lang w:eastAsia="ar-SA"/>
        </w:rPr>
        <w:t>navedeno je da je</w:t>
      </w:r>
      <w:r w:rsidR="00B42415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</w:t>
      </w:r>
      <w:r w:rsidRPr="00151FD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Udruga poslodavaca u zdravstvu Hrvatske </w:t>
      </w:r>
      <w:r w:rsidRPr="00151FDD">
        <w:rPr>
          <w:rFonts w:eastAsia="Times New Roman" w:cstheme="minorHAnsi"/>
          <w:kern w:val="1"/>
          <w:sz w:val="26"/>
          <w:szCs w:val="26"/>
          <w:lang w:eastAsia="ar-SA"/>
        </w:rPr>
        <w:t>(</w:t>
      </w:r>
      <w:proofErr w:type="spellStart"/>
      <w:r w:rsidRPr="00151FD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UPUZ</w:t>
      </w:r>
      <w:proofErr w:type="spellEnd"/>
      <w:r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) uputila dodatni dopis kojim traži održavanje sastanka s </w:t>
      </w:r>
      <w:r w:rsidR="00AE73DE" w:rsidRPr="00AE73D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M</w:t>
      </w:r>
      <w:r w:rsidRPr="00151FD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inistricom zdravstva </w:t>
      </w:r>
      <w:r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radi razmatranja navedene problematike, a koji je </w:t>
      </w:r>
      <w:r w:rsidRPr="00151FD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Članovima</w:t>
      </w:r>
      <w:r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 dostavljen u prilogu </w:t>
      </w:r>
      <w:r w:rsidRPr="00151FD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Poziva </w:t>
      </w:r>
      <w:r w:rsidRPr="00151FDD">
        <w:rPr>
          <w:rFonts w:eastAsia="Times New Roman" w:cstheme="minorHAnsi"/>
          <w:kern w:val="1"/>
          <w:sz w:val="26"/>
          <w:szCs w:val="26"/>
          <w:lang w:eastAsia="ar-SA"/>
        </w:rPr>
        <w:t>na ovu sjednicu.</w:t>
      </w:r>
    </w:p>
    <w:p w14:paraId="6A530EF5" w14:textId="6F972278" w:rsidR="00151FDD" w:rsidRDefault="00B42415" w:rsidP="00151FDD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B42415">
        <w:rPr>
          <w:rFonts w:eastAsia="Times New Roman" w:cstheme="minorHAnsi"/>
          <w:kern w:val="1"/>
          <w:sz w:val="26"/>
          <w:szCs w:val="26"/>
          <w:lang w:eastAsia="ar-SA"/>
        </w:rPr>
        <w:t>Dodatno je istaknuto da su u okviru zajedničke akcije</w:t>
      </w:r>
      <w:r>
        <w:rPr>
          <w:rFonts w:eastAsia="Times New Roman" w:cstheme="minorHAnsi"/>
          <w:kern w:val="1"/>
          <w:sz w:val="26"/>
          <w:szCs w:val="26"/>
          <w:lang w:eastAsia="ar-SA"/>
        </w:rPr>
        <w:t xml:space="preserve"> </w:t>
      </w:r>
      <w:r w:rsidR="00151FDD"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ravnatelja županijskih ljekarni ravnatelji uputili svojim osnivačima prijedloge vezane uz problematiku zdravstva iz perspektive ljekarni, a koji su također dostavljeni </w:t>
      </w:r>
      <w:r w:rsidR="00151FDD" w:rsidRPr="00151FD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Članovima</w:t>
      </w:r>
      <w:r w:rsidR="00151FDD"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 uz </w:t>
      </w:r>
      <w:r w:rsidR="00151FDD" w:rsidRPr="00151FD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Poziv</w:t>
      </w:r>
      <w:r w:rsidR="00151FDD"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 na ovu sjednicu. </w:t>
      </w:r>
    </w:p>
    <w:p w14:paraId="67753227" w14:textId="2AB192CC" w:rsidR="00151FDD" w:rsidRPr="00151FDD" w:rsidRDefault="00B42415" w:rsidP="00151FDD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B42415">
        <w:rPr>
          <w:rFonts w:eastAsia="Times New Roman" w:cstheme="minorHAnsi"/>
          <w:kern w:val="1"/>
          <w:sz w:val="26"/>
          <w:szCs w:val="26"/>
          <w:lang w:eastAsia="ar-SA"/>
        </w:rPr>
        <w:t xml:space="preserve">Kao rezultat navedenih aktivnosti, istaknuto je da je </w:t>
      </w:r>
      <w:r w:rsidR="00AE73DE" w:rsidRPr="00AE73D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M</w:t>
      </w:r>
      <w:r w:rsidRPr="00AE73D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inistrica zdravstva</w:t>
      </w:r>
      <w:r>
        <w:rPr>
          <w:rFonts w:eastAsia="Times New Roman" w:cstheme="minorHAnsi"/>
          <w:kern w:val="1"/>
          <w:sz w:val="26"/>
          <w:szCs w:val="26"/>
          <w:lang w:eastAsia="ar-SA"/>
        </w:rPr>
        <w:t xml:space="preserve"> </w:t>
      </w:r>
      <w:r w:rsidR="00151FDD"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pokrenula postupak rješavanja navedene problematike, da su već održani prvi sastanci s predstavnicima </w:t>
      </w:r>
      <w:r w:rsidR="00151FDD" w:rsidRPr="00151FD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Ministarstva gospodarstva</w:t>
      </w:r>
      <w:r w:rsidR="00151FDD" w:rsidRPr="00151FDD">
        <w:rPr>
          <w:rFonts w:eastAsia="Times New Roman" w:cstheme="minorHAnsi"/>
          <w:kern w:val="1"/>
          <w:sz w:val="26"/>
          <w:szCs w:val="26"/>
          <w:lang w:eastAsia="ar-SA"/>
        </w:rPr>
        <w:t xml:space="preserve"> te da se kao vjerojatno rješenje nameće izmjena </w:t>
      </w:r>
      <w:r w:rsidR="00151FDD" w:rsidRPr="00151FD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Zakona o ljekarništvu</w:t>
      </w:r>
      <w:r w:rsidR="00151FDD" w:rsidRPr="00151FDD">
        <w:rPr>
          <w:rFonts w:eastAsia="Times New Roman" w:cstheme="minorHAnsi"/>
          <w:kern w:val="1"/>
          <w:sz w:val="26"/>
          <w:szCs w:val="26"/>
          <w:lang w:eastAsia="ar-SA"/>
        </w:rPr>
        <w:t>, kojom bi se ljekarne izuzele iz obveze provedbe postupaka javne nabave za lijekove i ljekarnički asortiman.</w:t>
      </w:r>
    </w:p>
    <w:p w14:paraId="2A1867BD" w14:textId="77777777" w:rsidR="008F42F4" w:rsidRDefault="008F42F4" w:rsidP="001F65DC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2081B507" w14:textId="5BA710B1" w:rsidR="00151FDD" w:rsidRDefault="00151FDD" w:rsidP="00151FDD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TOČKA 9.2 – „Kibernetička sigurnost u Ljekarni“</w:t>
      </w:r>
    </w:p>
    <w:p w14:paraId="7F3287C3" w14:textId="047384F1" w:rsidR="00E05458" w:rsidRPr="00E05458" w:rsidRDefault="00AE73DE" w:rsidP="00E05458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AE73DE">
        <w:rPr>
          <w:rFonts w:eastAsia="Times New Roman" w:cstheme="minorHAnsi"/>
          <w:kern w:val="1"/>
          <w:sz w:val="26"/>
          <w:szCs w:val="26"/>
          <w:lang w:eastAsia="ar-SA"/>
        </w:rPr>
        <w:t>U okviru izvješća istaknuto je da su, nastavno na ranije informacije iznesene na prethodnim sjednicama</w:t>
      </w:r>
      <w:r w:rsidRPr="00AE73D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Upravnog vijeća</w:t>
      </w:r>
      <w:r w:rsidRPr="00AE73DE">
        <w:rPr>
          <w:rFonts w:eastAsia="Times New Roman" w:cstheme="minorHAnsi"/>
          <w:kern w:val="1"/>
          <w:sz w:val="26"/>
          <w:szCs w:val="26"/>
          <w:lang w:eastAsia="ar-SA"/>
        </w:rPr>
        <w:t xml:space="preserve">, održani prvi sastanci vezani uz pitanje kibernetičke sigurnosti u </w:t>
      </w:r>
      <w:r w:rsidRPr="00AE73D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lastRenderedPageBreak/>
        <w:t>Zdravstvenoj ustanovi Ljekarne Bjelovar</w:t>
      </w:r>
      <w:r w:rsidRPr="00AE73DE">
        <w:rPr>
          <w:rFonts w:eastAsia="Times New Roman" w:cstheme="minorHAnsi"/>
          <w:kern w:val="1"/>
          <w:sz w:val="26"/>
          <w:szCs w:val="26"/>
          <w:lang w:eastAsia="ar-SA"/>
        </w:rPr>
        <w:t xml:space="preserve">. Pritom je navedeno da </w:t>
      </w:r>
      <w:r w:rsidRPr="00AE73D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Ljekarna</w:t>
      </w:r>
      <w:r w:rsidRPr="00AE73DE">
        <w:rPr>
          <w:rFonts w:eastAsia="Times New Roman" w:cstheme="minorHAnsi"/>
          <w:kern w:val="1"/>
          <w:sz w:val="26"/>
          <w:szCs w:val="26"/>
          <w:lang w:eastAsia="ar-SA"/>
        </w:rPr>
        <w:t xml:space="preserve"> još nije zaprimila službeni dopis o razvrstavanju u odgovarajuću kategoriju subjekata sukladno </w:t>
      </w:r>
      <w:proofErr w:type="spellStart"/>
      <w:r w:rsidRPr="00AE73D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NIS</w:t>
      </w:r>
      <w:proofErr w:type="spellEnd"/>
      <w:r w:rsidRPr="00AE73D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2 direktivi</w:t>
      </w:r>
      <w:r w:rsidRPr="00AE73DE">
        <w:rPr>
          <w:rFonts w:eastAsia="Times New Roman" w:cstheme="minorHAnsi"/>
          <w:kern w:val="1"/>
          <w:sz w:val="26"/>
          <w:szCs w:val="26"/>
          <w:lang w:eastAsia="ar-SA"/>
        </w:rPr>
        <w:t xml:space="preserve"> i važećem zakonskom okviru, no prema dosadašnjim najavama očekuje se da će biti svrstana u kategoriju srednje rizičnih organizacija.</w:t>
      </w:r>
    </w:p>
    <w:p w14:paraId="74350945" w14:textId="77777777" w:rsidR="00E05458" w:rsidRDefault="00E05458" w:rsidP="00E05458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E05458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Ravnateljica</w:t>
      </w:r>
      <w:r w:rsidRPr="00E05458">
        <w:rPr>
          <w:rFonts w:eastAsia="Times New Roman" w:cstheme="minorHAnsi"/>
          <w:kern w:val="1"/>
          <w:sz w:val="26"/>
          <w:szCs w:val="26"/>
          <w:lang w:eastAsia="ar-SA"/>
        </w:rPr>
        <w:t xml:space="preserve"> je pojasnila da je kibernetička sigurnost složeno i višeslojno područje te da je </w:t>
      </w:r>
      <w:r w:rsidRPr="00E05458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Ljekarna</w:t>
      </w:r>
      <w:r w:rsidRPr="00E05458">
        <w:rPr>
          <w:rFonts w:eastAsia="Times New Roman" w:cstheme="minorHAnsi"/>
          <w:kern w:val="1"/>
          <w:sz w:val="26"/>
          <w:szCs w:val="26"/>
          <w:lang w:eastAsia="ar-SA"/>
        </w:rPr>
        <w:t xml:space="preserve"> već poduzela prve korake, uključujući implementaciju fizičkih </w:t>
      </w:r>
      <w:proofErr w:type="spellStart"/>
      <w:r w:rsidRPr="00E05458">
        <w:rPr>
          <w:rFonts w:eastAsia="Times New Roman" w:cstheme="minorHAnsi"/>
          <w:kern w:val="1"/>
          <w:sz w:val="26"/>
          <w:szCs w:val="26"/>
          <w:lang w:eastAsia="ar-SA"/>
        </w:rPr>
        <w:t>vatrozida</w:t>
      </w:r>
      <w:proofErr w:type="spellEnd"/>
      <w:r w:rsidRPr="00E05458">
        <w:rPr>
          <w:rFonts w:eastAsia="Times New Roman" w:cstheme="minorHAnsi"/>
          <w:kern w:val="1"/>
          <w:sz w:val="26"/>
          <w:szCs w:val="26"/>
          <w:lang w:eastAsia="ar-SA"/>
        </w:rPr>
        <w:t xml:space="preserve"> (</w:t>
      </w:r>
      <w:proofErr w:type="spellStart"/>
      <w:r w:rsidRPr="00E05458">
        <w:rPr>
          <w:rFonts w:eastAsia="Times New Roman" w:cstheme="minorHAnsi"/>
          <w:kern w:val="1"/>
          <w:sz w:val="26"/>
          <w:szCs w:val="26"/>
          <w:lang w:eastAsia="ar-SA"/>
        </w:rPr>
        <w:t>firewalla</w:t>
      </w:r>
      <w:proofErr w:type="spellEnd"/>
      <w:r w:rsidRPr="00E05458">
        <w:rPr>
          <w:rFonts w:eastAsia="Times New Roman" w:cstheme="minorHAnsi"/>
          <w:kern w:val="1"/>
          <w:sz w:val="26"/>
          <w:szCs w:val="26"/>
          <w:lang w:eastAsia="ar-SA"/>
        </w:rPr>
        <w:t xml:space="preserve">), uspostavu sustava upravljanja lozinkama za djelatnike te uvođenje procedura vezanih uz dodjelu, izmjenu i ukidanje korisničkih prava. </w:t>
      </w:r>
    </w:p>
    <w:p w14:paraId="508F4371" w14:textId="757DBFD3" w:rsidR="00E05458" w:rsidRPr="00E05458" w:rsidRDefault="00E05458" w:rsidP="00E05458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E05458">
        <w:rPr>
          <w:rFonts w:eastAsia="Times New Roman" w:cstheme="minorHAnsi"/>
          <w:kern w:val="1"/>
          <w:sz w:val="26"/>
          <w:szCs w:val="26"/>
          <w:lang w:eastAsia="ar-SA"/>
        </w:rPr>
        <w:t>Istaknuto je da će, neovisno o dosadašnjim aktivnostima, biti potrebno provesti dodatne mjere koje se planiraju tijekom prvog tromjesečja 2026. godine, kako u pogledu izrade nove i prilagodbe postojeće dokumentacije, tako i u pogledu dodatnih operativnih promjena te uvođenja novih aplikativnih rješenja.</w:t>
      </w:r>
    </w:p>
    <w:p w14:paraId="231B2CC8" w14:textId="0E1F9B7B" w:rsidR="00E05458" w:rsidRPr="00E05458" w:rsidRDefault="00B42415" w:rsidP="00E05458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B42415">
        <w:rPr>
          <w:rFonts w:eastAsia="Times New Roman" w:cstheme="minorHAnsi"/>
          <w:kern w:val="1"/>
          <w:sz w:val="26"/>
          <w:szCs w:val="26"/>
          <w:lang w:eastAsia="ar-SA"/>
        </w:rPr>
        <w:t>Nadalje je navedeno da</w:t>
      </w:r>
      <w:r w:rsidRPr="00B42415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Ljekarna </w:t>
      </w:r>
      <w:r w:rsidRPr="00B42415">
        <w:rPr>
          <w:rFonts w:eastAsia="Times New Roman" w:cstheme="minorHAnsi"/>
          <w:kern w:val="1"/>
          <w:sz w:val="26"/>
          <w:szCs w:val="26"/>
          <w:lang w:eastAsia="ar-SA"/>
        </w:rPr>
        <w:t xml:space="preserve">još nije zaprimila službene ponude </w:t>
      </w:r>
      <w:r w:rsidR="00E05458" w:rsidRPr="00E05458">
        <w:rPr>
          <w:rFonts w:eastAsia="Times New Roman" w:cstheme="minorHAnsi"/>
          <w:kern w:val="1"/>
          <w:sz w:val="26"/>
          <w:szCs w:val="26"/>
          <w:lang w:eastAsia="ar-SA"/>
        </w:rPr>
        <w:t xml:space="preserve">za provedbu navedenih mjera, no prema dosadašnjim najavama može se očekivati da će njihova provedba zahtijevati znatna financijska sredstva. U tom smislu istaknuto je da su </w:t>
      </w:r>
      <w:r w:rsidR="00E05458" w:rsidRPr="00E05458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Planom nabave</w:t>
      </w:r>
      <w:r w:rsidR="00E05458" w:rsidRPr="00E05458">
        <w:rPr>
          <w:rFonts w:eastAsia="Times New Roman" w:cstheme="minorHAnsi"/>
          <w:kern w:val="1"/>
          <w:sz w:val="26"/>
          <w:szCs w:val="26"/>
          <w:lang w:eastAsia="ar-SA"/>
        </w:rPr>
        <w:t xml:space="preserve"> predviđena procijenjena sredstva za potrebe kibernetičke sigurnosti, ali se ne isključuje mogućnost da će biti potrebna njihova korekcija, ovisno o konačnim zahtjevima i zaprimljenim ponudama.</w:t>
      </w:r>
    </w:p>
    <w:p w14:paraId="6491A941" w14:textId="377CF7D1" w:rsidR="00E05458" w:rsidRPr="00E05458" w:rsidRDefault="00E05458" w:rsidP="00E05458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E05458">
        <w:rPr>
          <w:rFonts w:eastAsia="Times New Roman" w:cstheme="minorHAnsi"/>
          <w:kern w:val="1"/>
          <w:sz w:val="26"/>
          <w:szCs w:val="26"/>
          <w:lang w:eastAsia="ar-SA"/>
        </w:rPr>
        <w:t>Zaključno</w:t>
      </w:r>
      <w:r w:rsidRPr="00E05458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, Ravnateljica</w:t>
      </w:r>
      <w:r w:rsidRPr="00E05458">
        <w:rPr>
          <w:rFonts w:eastAsia="Times New Roman" w:cstheme="minorHAnsi"/>
          <w:kern w:val="1"/>
          <w:sz w:val="26"/>
          <w:szCs w:val="26"/>
          <w:lang w:eastAsia="ar-SA"/>
        </w:rPr>
        <w:t xml:space="preserve"> je navela da je izrada samoprocjene kibernetičke sigurnosti prvi korak u daljnjem postupku te da se ista planira izraditi u narednim danima, a služit će kao početna osnova za planiranje i praćenje napretka u području kibernetičke sigurnosti </w:t>
      </w:r>
      <w:r w:rsidRPr="00E05458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Ljekarne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.</w:t>
      </w:r>
    </w:p>
    <w:p w14:paraId="53668ED0" w14:textId="77777777" w:rsidR="00151FDD" w:rsidRDefault="00151FDD" w:rsidP="001F65DC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696555AD" w14:textId="18080002" w:rsidR="00E05458" w:rsidRDefault="00E05458" w:rsidP="00E05458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TOČKA 9.3 – „Zahvalnica </w:t>
      </w:r>
      <w:proofErr w:type="spellStart"/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HLJK</w:t>
      </w:r>
      <w:proofErr w:type="spellEnd"/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48EDE48A" w14:textId="67F7A62D" w:rsidR="00E05458" w:rsidRDefault="00B42415" w:rsidP="005F2739">
      <w:pPr>
        <w:suppressAutoHyphens/>
        <w:spacing w:line="240" w:lineRule="auto"/>
        <w:ind w:firstLine="708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B42415">
        <w:rPr>
          <w:rFonts w:eastAsia="Times New Roman" w:cstheme="minorHAnsi"/>
          <w:kern w:val="1"/>
          <w:sz w:val="26"/>
          <w:szCs w:val="26"/>
          <w:lang w:eastAsia="ar-SA"/>
        </w:rPr>
        <w:t>Istaknuto je da je</w:t>
      </w:r>
      <w:r w:rsidRPr="00B42415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</w:t>
      </w:r>
      <w:r w:rsidR="005F2739" w:rsidRPr="005F273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Zdravstvena ustanova Ljekarna Bjelovar</w:t>
      </w:r>
      <w:r w:rsidR="005F2739" w:rsidRPr="005F2739">
        <w:rPr>
          <w:rFonts w:eastAsia="Times New Roman" w:cstheme="minorHAnsi"/>
          <w:kern w:val="1"/>
          <w:sz w:val="26"/>
          <w:szCs w:val="26"/>
          <w:lang w:eastAsia="ar-SA"/>
        </w:rPr>
        <w:t xml:space="preserve"> zaprimila </w:t>
      </w:r>
      <w:r w:rsidR="005F2739" w:rsidRPr="005F273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Zahvalnicu Hrvatske ljekarničke komore</w:t>
      </w:r>
      <w:r w:rsidR="005F2739" w:rsidRPr="005F2739">
        <w:rPr>
          <w:rFonts w:eastAsia="Times New Roman" w:cstheme="minorHAnsi"/>
          <w:kern w:val="1"/>
          <w:sz w:val="26"/>
          <w:szCs w:val="26"/>
          <w:lang w:eastAsia="ar-SA"/>
        </w:rPr>
        <w:t xml:space="preserve"> (</w:t>
      </w:r>
      <w:proofErr w:type="spellStart"/>
      <w:r w:rsidR="005F2739" w:rsidRPr="005F273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HLJK</w:t>
      </w:r>
      <w:proofErr w:type="spellEnd"/>
      <w:r w:rsidR="005F2739" w:rsidRPr="005F2739">
        <w:rPr>
          <w:rFonts w:eastAsia="Times New Roman" w:cstheme="minorHAnsi"/>
          <w:kern w:val="1"/>
          <w:sz w:val="26"/>
          <w:szCs w:val="26"/>
          <w:lang w:eastAsia="ar-SA"/>
        </w:rPr>
        <w:t xml:space="preserve">) za istaknuti doprinos razvoju ljekarničke struke te za suradnju i podršku u ostvarivanju ciljeva </w:t>
      </w:r>
      <w:r w:rsidR="005F2739" w:rsidRPr="005F273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Hrvatske ljekarničke komore</w:t>
      </w:r>
      <w:r w:rsidR="005F273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.</w:t>
      </w:r>
    </w:p>
    <w:p w14:paraId="5FEE7BB9" w14:textId="77777777" w:rsidR="008F42F4" w:rsidRDefault="008F42F4" w:rsidP="00AE73DE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581ADEAF" w14:textId="3F617FF7" w:rsidR="005F2739" w:rsidRPr="00EC1F37" w:rsidRDefault="005F2739" w:rsidP="00AE73DE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TOČKA 9. – </w:t>
      </w:r>
      <w:r w:rsidRPr="00EC1F37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Zaključak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:</w:t>
      </w:r>
    </w:p>
    <w:p w14:paraId="222A9ECD" w14:textId="4A6CD968" w:rsidR="005F2739" w:rsidRDefault="00AE73DE" w:rsidP="00AE73DE">
      <w:pPr>
        <w:suppressAutoHyphens/>
        <w:spacing w:after="0" w:line="240" w:lineRule="auto"/>
        <w:ind w:firstLine="708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AE73DE">
        <w:rPr>
          <w:rFonts w:eastAsia="Times New Roman" w:cstheme="minorHAnsi"/>
          <w:kern w:val="1"/>
          <w:sz w:val="26"/>
          <w:szCs w:val="26"/>
          <w:lang w:eastAsia="ar-SA"/>
        </w:rPr>
        <w:t xml:space="preserve">Nakon izlaganja, </w:t>
      </w:r>
      <w:r w:rsidRPr="00AE73D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Članovi</w:t>
      </w:r>
      <w:r w:rsidRPr="00AE73DE">
        <w:rPr>
          <w:rFonts w:eastAsia="Times New Roman" w:cstheme="minorHAnsi"/>
          <w:kern w:val="1"/>
          <w:sz w:val="26"/>
          <w:szCs w:val="26"/>
          <w:lang w:eastAsia="ar-SA"/>
        </w:rPr>
        <w:t xml:space="preserve"> su primili informacije na znanje bez primjedbi, te su izrazili zadovoljstvo zaprimljenom </w:t>
      </w:r>
      <w:r w:rsidRPr="00AE73DE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Zahvalnicom Hrvatske ljekarničke komore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.</w:t>
      </w:r>
    </w:p>
    <w:p w14:paraId="4388464A" w14:textId="547F89C9" w:rsidR="00CC7C6A" w:rsidRDefault="00CC7C6A" w:rsidP="00CC7C6A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lastRenderedPageBreak/>
        <w:t xml:space="preserve">TOČKA </w:t>
      </w:r>
      <w:r w:rsidR="001F65DC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10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. - </w:t>
      </w:r>
      <w:r w:rsidRPr="0000223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„</w:t>
      </w:r>
      <w:r w:rsidRPr="003F60C7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Odluka UV o davanju ovlaštenja ravnatelju Ljekarne za potpisivanje Ugovora s HZZO</w:t>
      </w:r>
      <w:r w:rsidRPr="003F60C7">
        <w:rPr>
          <w:rFonts w:eastAsia="Times New Roman" w:cstheme="minorHAnsi"/>
          <w:kern w:val="1"/>
          <w:sz w:val="26"/>
          <w:szCs w:val="26"/>
          <w:lang w:eastAsia="ar-SA"/>
        </w:rPr>
        <w:t xml:space="preserve">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radi obavljanja dežurstva“</w:t>
      </w:r>
    </w:p>
    <w:p w14:paraId="75790EE0" w14:textId="34F16725" w:rsidR="00F121E4" w:rsidRPr="00CC7C6A" w:rsidRDefault="00CC7C6A" w:rsidP="005F2739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Ravnateljica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</w:t>
      </w:r>
      <w:r>
        <w:rPr>
          <w:rFonts w:eastAsia="Times New Roman" w:cstheme="minorHAnsi"/>
          <w:kern w:val="1"/>
          <w:sz w:val="26"/>
          <w:szCs w:val="26"/>
          <w:lang w:eastAsia="ar-SA"/>
        </w:rPr>
        <w:t>je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</w:t>
      </w:r>
      <w:r>
        <w:rPr>
          <w:rFonts w:eastAsia="Times New Roman" w:cstheme="minorHAnsi"/>
          <w:kern w:val="1"/>
          <w:sz w:val="26"/>
          <w:szCs w:val="26"/>
          <w:lang w:eastAsia="ar-SA"/>
        </w:rPr>
        <w:t>podsjetila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Članove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da su tijekom 2025. godine, vođeni razgovori i koordinacija s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Ljekarnom </w:t>
      </w:r>
      <w:proofErr w:type="spellStart"/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Coner</w:t>
      </w:r>
      <w:proofErr w:type="spellEnd"/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vezano uz organizaciju ljekarničkog dežurstva na području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Grada Bjelovara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, o čemu je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Upravno vijeće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pravodobno informirano</w:t>
      </w:r>
      <w:r w:rsidR="00F121E4" w:rsidRPr="00F121E4">
        <w:rPr>
          <w:rFonts w:eastAsia="Times New Roman" w:cstheme="minorHAnsi"/>
          <w:kern w:val="1"/>
          <w:sz w:val="26"/>
          <w:szCs w:val="26"/>
          <w:lang w:eastAsia="ar-SA"/>
        </w:rPr>
        <w:t xml:space="preserve">, pri čemu je istaknuto da je pročelnica </w:t>
      </w:r>
      <w:r w:rsidR="00F121E4" w:rsidRPr="00F121E4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Upravnog odjela za zdravstvo Bjelovarsko-bilogorske županije</w:t>
      </w:r>
      <w:r w:rsidR="00F121E4" w:rsidRPr="00F121E4">
        <w:rPr>
          <w:rFonts w:eastAsia="Times New Roman" w:cstheme="minorHAnsi"/>
          <w:kern w:val="1"/>
          <w:sz w:val="26"/>
          <w:szCs w:val="26"/>
          <w:lang w:eastAsia="ar-SA"/>
        </w:rPr>
        <w:t xml:space="preserve">, gđa </w:t>
      </w:r>
      <w:r w:rsidR="00F121E4" w:rsidRPr="00F121E4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Andrea </w:t>
      </w:r>
      <w:proofErr w:type="spellStart"/>
      <w:r w:rsidR="00F121E4" w:rsidRPr="00F121E4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Bengez</w:t>
      </w:r>
      <w:proofErr w:type="spellEnd"/>
      <w:r w:rsidR="00F121E4" w:rsidRPr="00F121E4">
        <w:rPr>
          <w:rFonts w:eastAsia="Times New Roman" w:cstheme="minorHAnsi"/>
          <w:kern w:val="1"/>
          <w:sz w:val="26"/>
          <w:szCs w:val="26"/>
          <w:lang w:eastAsia="ar-SA"/>
        </w:rPr>
        <w:t>, bila prisutna na svim sastancima vezanim uz navedenu tematiku</w:t>
      </w:r>
      <w:r w:rsidR="00F121E4">
        <w:rPr>
          <w:rFonts w:eastAsia="Times New Roman" w:cstheme="minorHAnsi"/>
          <w:kern w:val="1"/>
          <w:sz w:val="26"/>
          <w:szCs w:val="26"/>
          <w:lang w:eastAsia="ar-SA"/>
        </w:rPr>
        <w:t>.</w:t>
      </w:r>
    </w:p>
    <w:p w14:paraId="783CB4FA" w14:textId="77777777" w:rsidR="00CC7C6A" w:rsidRPr="00CC7C6A" w:rsidRDefault="00CC7C6A" w:rsidP="00CC7C6A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Nadalje je pojasnila da je u razdoblju od prethodne sjednice postignut dogovor o modelu zajedničkog obavljanja ljekarničkog dežurstva, prema kojem bi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Ljekarna </w:t>
      </w:r>
      <w:proofErr w:type="spellStart"/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Coner</w:t>
      </w:r>
      <w:proofErr w:type="spellEnd"/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i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Zdravstvena ustanova Ljekarne Bjelovar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dijelile obvezu dežurstva, uz izradu godišnjeg plana dežurstava, na način da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Ljekarna </w:t>
      </w:r>
      <w:proofErr w:type="spellStart"/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Coner</w:t>
      </w:r>
      <w:proofErr w:type="spellEnd"/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dežura u prvom dijelu mjeseca, a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Zdravstvena ustanova Ljekarne Bjelovar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u drugom dijelu mjeseca.</w:t>
      </w:r>
    </w:p>
    <w:p w14:paraId="12401585" w14:textId="67757374" w:rsidR="00CC7C6A" w:rsidRPr="00CC7C6A" w:rsidRDefault="00CC7C6A" w:rsidP="00CC7C6A">
      <w:pPr>
        <w:suppressAutoHyphens/>
        <w:spacing w:line="240" w:lineRule="auto"/>
        <w:ind w:firstLine="708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Ravnateljica 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je pojasnila da je, radi provedbe navedenog modela obavljanja ljekarničkog dežurstva, potrebno sklopiti odgovarajući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Ugovor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s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Hrvatskim zavodom za zdravstveno osiguranje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, pri čemu je, sukladno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Statutu Zdravstvene ustanove Ljekarne Bjelovar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, za potpisivanje takvog ugovora potrebna odluka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Upravnog vijeća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. Nadalje je navedeno da se predmetna odluka donosi radi pribavljanja suglasnosti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Osnivača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, kako bi se osigurala potpuna formalna pretpostavka za sklapanje ugovora s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HZZO-om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, pod uvjetom da isti bude odobren na nadležnoj sjednici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Upravnog vijeća HZZO-a.</w:t>
      </w:r>
    </w:p>
    <w:p w14:paraId="7B728B57" w14:textId="77777777" w:rsidR="00CC7C6A" w:rsidRPr="00CC7C6A" w:rsidRDefault="00CC7C6A" w:rsidP="001F65DC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Naglašeno je da se davanjem ovog ovlaštenja ne prejudicira konačna odluka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HZZO-a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>, već se osigurava pravodobno i uredno provođenje postupka, u cilju osiguranja kontinuiteta ljekarničkog dežurstva i dostupnosti zdravstvene usluge građanima.</w:t>
      </w:r>
    </w:p>
    <w:p w14:paraId="7458770C" w14:textId="39BF81B6" w:rsidR="00CC7C6A" w:rsidRPr="00CC7C6A" w:rsidRDefault="00CC7C6A" w:rsidP="001F65DC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Nakon izlaganja i provedene rasprave,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Upravno vijeće</w:t>
      </w:r>
      <w:r w:rsidRPr="00CC7C6A">
        <w:rPr>
          <w:rFonts w:eastAsia="Times New Roman" w:cstheme="minorHAnsi"/>
          <w:kern w:val="1"/>
          <w:sz w:val="26"/>
          <w:szCs w:val="26"/>
          <w:lang w:eastAsia="ar-SA"/>
        </w:rPr>
        <w:t xml:space="preserve"> jednoglasno donosi 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Odluku o davanju ovlaštenja ravnateljici Zdravstvene ustanove Ljekarne Bjelovar za potpisivanje Ugovora s Hrvatskim zavodom za zdravstveno osiguranje </w:t>
      </w:r>
      <w:r w:rsidR="00735ABB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za sudjelovanje u obavljanju ljekarničkog dežurstva na području Grada Bjelovara</w:t>
      </w:r>
      <w:r w:rsidR="001F65DC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.</w:t>
      </w:r>
    </w:p>
    <w:p w14:paraId="7F9A20AB" w14:textId="77777777" w:rsidR="00DB2B49" w:rsidRDefault="00DB2B49" w:rsidP="00AE73DE">
      <w:pPr>
        <w:suppressAutoHyphens/>
        <w:spacing w:before="240" w:line="240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14:paraId="29878EAA" w14:textId="1A08DE42" w:rsidR="002427EF" w:rsidRDefault="002427EF" w:rsidP="003C6072">
      <w:pPr>
        <w:suppressAutoHyphens/>
        <w:spacing w:line="240" w:lineRule="auto"/>
        <w:rPr>
          <w:rFonts w:ascii="Calibri" w:eastAsia="Calibri" w:hAnsi="Calibri" w:cs="Calibri"/>
          <w:b/>
          <w:bCs/>
          <w:sz w:val="26"/>
          <w:szCs w:val="26"/>
        </w:rPr>
      </w:pPr>
      <w:r w:rsidRPr="00AD3904">
        <w:rPr>
          <w:rFonts w:ascii="Calibri" w:eastAsia="Calibri" w:hAnsi="Calibri" w:cs="Calibri"/>
          <w:b/>
          <w:bCs/>
          <w:sz w:val="26"/>
          <w:szCs w:val="26"/>
        </w:rPr>
        <w:t xml:space="preserve">TOČKA </w:t>
      </w:r>
      <w:r w:rsidR="005F2739">
        <w:rPr>
          <w:rFonts w:ascii="Calibri" w:eastAsia="Calibri" w:hAnsi="Calibri" w:cs="Calibri"/>
          <w:b/>
          <w:bCs/>
          <w:sz w:val="26"/>
          <w:szCs w:val="26"/>
        </w:rPr>
        <w:t>11</w:t>
      </w:r>
      <w:r w:rsidRPr="00AD3904">
        <w:rPr>
          <w:rFonts w:ascii="Calibri" w:eastAsia="Calibri" w:hAnsi="Calibri" w:cs="Calibri"/>
          <w:b/>
          <w:bCs/>
          <w:sz w:val="26"/>
          <w:szCs w:val="26"/>
        </w:rPr>
        <w:t>: „Razno“</w:t>
      </w:r>
    </w:p>
    <w:p w14:paraId="1D7B1E9F" w14:textId="2E76ABD1" w:rsidR="005F2739" w:rsidRDefault="005F2739" w:rsidP="005F2739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TOČKA 11.1 – „Isplata božićnice za radnicu na </w:t>
      </w:r>
      <w:proofErr w:type="spellStart"/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rodiljnom</w:t>
      </w:r>
      <w:proofErr w:type="spellEnd"/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dopustu“</w:t>
      </w:r>
    </w:p>
    <w:p w14:paraId="3FC3C72D" w14:textId="77777777" w:rsidR="005F2739" w:rsidRPr="005F2739" w:rsidRDefault="005F2739" w:rsidP="005F2739">
      <w:pPr>
        <w:suppressAutoHyphens/>
        <w:spacing w:line="240" w:lineRule="auto"/>
        <w:ind w:firstLine="708"/>
        <w:rPr>
          <w:rFonts w:ascii="Calibri" w:eastAsia="Calibri" w:hAnsi="Calibri" w:cs="Calibri"/>
          <w:sz w:val="26"/>
          <w:szCs w:val="26"/>
        </w:rPr>
      </w:pPr>
      <w:r w:rsidRPr="005F2739">
        <w:rPr>
          <w:rFonts w:ascii="Calibri" w:eastAsia="Calibri" w:hAnsi="Calibri" w:cs="Calibri"/>
          <w:b/>
          <w:bCs/>
          <w:sz w:val="26"/>
          <w:szCs w:val="26"/>
        </w:rPr>
        <w:lastRenderedPageBreak/>
        <w:t xml:space="preserve">Ravnateljica </w:t>
      </w:r>
      <w:r w:rsidRPr="005F2739">
        <w:rPr>
          <w:rFonts w:ascii="Calibri" w:eastAsia="Calibri" w:hAnsi="Calibri" w:cs="Calibri"/>
          <w:sz w:val="26"/>
          <w:szCs w:val="26"/>
        </w:rPr>
        <w:t>je pojasnila da, sukladno važećem P</w:t>
      </w:r>
      <w:r w:rsidRPr="005F2739">
        <w:rPr>
          <w:rFonts w:ascii="Calibri" w:eastAsia="Calibri" w:hAnsi="Calibri" w:cs="Calibri"/>
          <w:b/>
          <w:bCs/>
          <w:sz w:val="26"/>
          <w:szCs w:val="26"/>
        </w:rPr>
        <w:t>ravilniku o plaćama, naknadama plaća i drugim materijalnim pravima radnika</w:t>
      </w:r>
      <w:r w:rsidRPr="005F2739">
        <w:rPr>
          <w:rFonts w:ascii="Calibri" w:eastAsia="Calibri" w:hAnsi="Calibri" w:cs="Calibri"/>
          <w:sz w:val="26"/>
          <w:szCs w:val="26"/>
        </w:rPr>
        <w:t xml:space="preserve">, nije predviđena isplata božićnice radnici </w:t>
      </w:r>
      <w:r w:rsidRPr="005F2739">
        <w:rPr>
          <w:rFonts w:ascii="Calibri" w:eastAsia="Calibri" w:hAnsi="Calibri" w:cs="Calibri"/>
          <w:b/>
          <w:bCs/>
          <w:sz w:val="26"/>
          <w:szCs w:val="26"/>
        </w:rPr>
        <w:t>Ani Krmpotić</w:t>
      </w:r>
      <w:r w:rsidRPr="005F2739">
        <w:rPr>
          <w:rFonts w:ascii="Calibri" w:eastAsia="Calibri" w:hAnsi="Calibri" w:cs="Calibri"/>
          <w:sz w:val="26"/>
          <w:szCs w:val="26"/>
        </w:rPr>
        <w:t xml:space="preserve">, koja se u relevantnom razdoblju nalazi na </w:t>
      </w:r>
      <w:proofErr w:type="spellStart"/>
      <w:r w:rsidRPr="005F2739">
        <w:rPr>
          <w:rFonts w:ascii="Calibri" w:eastAsia="Calibri" w:hAnsi="Calibri" w:cs="Calibri"/>
          <w:sz w:val="26"/>
          <w:szCs w:val="26"/>
        </w:rPr>
        <w:t>rodiljnom</w:t>
      </w:r>
      <w:proofErr w:type="spellEnd"/>
      <w:r w:rsidRPr="005F2739">
        <w:rPr>
          <w:rFonts w:ascii="Calibri" w:eastAsia="Calibri" w:hAnsi="Calibri" w:cs="Calibri"/>
          <w:sz w:val="26"/>
          <w:szCs w:val="26"/>
        </w:rPr>
        <w:t>/roditeljskom dopustu.</w:t>
      </w:r>
    </w:p>
    <w:p w14:paraId="54BCD267" w14:textId="77777777" w:rsidR="005F2739" w:rsidRPr="005F2739" w:rsidRDefault="005F2739" w:rsidP="005F2739">
      <w:pPr>
        <w:suppressAutoHyphens/>
        <w:spacing w:line="240" w:lineRule="auto"/>
        <w:ind w:firstLine="708"/>
        <w:rPr>
          <w:rFonts w:ascii="Calibri" w:eastAsia="Calibri" w:hAnsi="Calibri" w:cs="Calibri"/>
          <w:sz w:val="26"/>
          <w:szCs w:val="26"/>
        </w:rPr>
      </w:pPr>
      <w:r w:rsidRPr="005F2739">
        <w:rPr>
          <w:rFonts w:ascii="Calibri" w:eastAsia="Calibri" w:hAnsi="Calibri" w:cs="Calibri"/>
          <w:sz w:val="26"/>
          <w:szCs w:val="26"/>
        </w:rPr>
        <w:t xml:space="preserve">Pritom je istaknuto da su druge radnice u usporedivom položaju ostvarile pravo na isplatu božićnice, dok navedena radnica to pravo ne ostvaruje zbog činjenice da njezin </w:t>
      </w:r>
      <w:proofErr w:type="spellStart"/>
      <w:r w:rsidRPr="005F2739">
        <w:rPr>
          <w:rFonts w:ascii="Calibri" w:eastAsia="Calibri" w:hAnsi="Calibri" w:cs="Calibri"/>
          <w:sz w:val="26"/>
          <w:szCs w:val="26"/>
        </w:rPr>
        <w:t>rodiljni</w:t>
      </w:r>
      <w:proofErr w:type="spellEnd"/>
      <w:r w:rsidRPr="005F2739">
        <w:rPr>
          <w:rFonts w:ascii="Calibri" w:eastAsia="Calibri" w:hAnsi="Calibri" w:cs="Calibri"/>
          <w:sz w:val="26"/>
          <w:szCs w:val="26"/>
        </w:rPr>
        <w:t>/roditeljski dopust traje u kontinuitetu kroz dulje razdoblje, obuhvaćajući kraj prethodne i početak naredne godine.</w:t>
      </w:r>
    </w:p>
    <w:p w14:paraId="6AE09713" w14:textId="0AF7A05A" w:rsidR="005F2739" w:rsidRDefault="005F2739" w:rsidP="005F2739">
      <w:pPr>
        <w:ind w:firstLine="708"/>
        <w:rPr>
          <w:rFonts w:ascii="Calibri" w:eastAsia="Calibri" w:hAnsi="Calibri" w:cs="Calibri"/>
          <w:sz w:val="26"/>
          <w:szCs w:val="26"/>
        </w:rPr>
      </w:pPr>
      <w:r w:rsidRPr="005F2739">
        <w:rPr>
          <w:rFonts w:ascii="Calibri" w:eastAsia="Calibri" w:hAnsi="Calibri" w:cs="Calibri"/>
          <w:sz w:val="26"/>
          <w:szCs w:val="26"/>
        </w:rPr>
        <w:t xml:space="preserve">Nakon provedene rasprave, </w:t>
      </w:r>
      <w:r w:rsidRPr="005F2739">
        <w:rPr>
          <w:rFonts w:ascii="Calibri" w:eastAsia="Calibri" w:hAnsi="Calibri" w:cs="Calibri"/>
          <w:b/>
          <w:bCs/>
          <w:sz w:val="26"/>
          <w:szCs w:val="26"/>
        </w:rPr>
        <w:t>Upravno vijeće</w:t>
      </w:r>
      <w:r w:rsidRPr="005F2739">
        <w:rPr>
          <w:rFonts w:ascii="Calibri" w:eastAsia="Calibri" w:hAnsi="Calibri" w:cs="Calibri"/>
          <w:sz w:val="26"/>
          <w:szCs w:val="26"/>
        </w:rPr>
        <w:t xml:space="preserve"> je razmotrilo okolnosti konkretnog slučaja te jednoglasno donijelo </w:t>
      </w:r>
      <w:r w:rsidRPr="005F2739">
        <w:rPr>
          <w:rFonts w:ascii="Calibri" w:eastAsia="Calibri" w:hAnsi="Calibri" w:cs="Calibri"/>
          <w:b/>
          <w:bCs/>
          <w:sz w:val="26"/>
          <w:szCs w:val="26"/>
        </w:rPr>
        <w:t>Odluku o isplati prigodne nagrade (božićnica za 2025. godinu) radnici Ani Krmpotić</w:t>
      </w:r>
      <w:r>
        <w:rPr>
          <w:rFonts w:ascii="Calibri" w:eastAsia="Calibri" w:hAnsi="Calibri" w:cs="Calibri"/>
          <w:sz w:val="26"/>
          <w:szCs w:val="26"/>
        </w:rPr>
        <w:t>,</w:t>
      </w:r>
      <w:r w:rsidRPr="005F2739">
        <w:rPr>
          <w:rFonts w:ascii="Calibri" w:eastAsia="Calibri" w:hAnsi="Calibri" w:cs="Calibri"/>
          <w:sz w:val="26"/>
          <w:szCs w:val="26"/>
        </w:rPr>
        <w:t xml:space="preserve"> kojom se </w:t>
      </w:r>
      <w:r>
        <w:rPr>
          <w:rFonts w:ascii="Calibri" w:eastAsia="Calibri" w:hAnsi="Calibri" w:cs="Calibri"/>
          <w:sz w:val="26"/>
          <w:szCs w:val="26"/>
        </w:rPr>
        <w:t xml:space="preserve">navedenoj </w:t>
      </w:r>
      <w:r w:rsidR="00735ABB" w:rsidRPr="00735ABB">
        <w:rPr>
          <w:rFonts w:ascii="Calibri" w:eastAsia="Calibri" w:hAnsi="Calibri" w:cs="Calibri"/>
          <w:b/>
          <w:bCs/>
          <w:sz w:val="26"/>
          <w:szCs w:val="26"/>
        </w:rPr>
        <w:t>R</w:t>
      </w:r>
      <w:r w:rsidRPr="00735ABB">
        <w:rPr>
          <w:rFonts w:ascii="Calibri" w:eastAsia="Calibri" w:hAnsi="Calibri" w:cs="Calibri"/>
          <w:b/>
          <w:bCs/>
          <w:sz w:val="26"/>
          <w:szCs w:val="26"/>
        </w:rPr>
        <w:t>adnici</w:t>
      </w:r>
      <w:r w:rsidRPr="005F2739">
        <w:rPr>
          <w:rFonts w:ascii="Calibri" w:eastAsia="Calibri" w:hAnsi="Calibri" w:cs="Calibri"/>
          <w:sz w:val="26"/>
          <w:szCs w:val="26"/>
        </w:rPr>
        <w:t xml:space="preserve"> iznimno odobrava isplata božićnice za 2025. godinu</w:t>
      </w:r>
      <w:r w:rsidR="00AE73DE">
        <w:rPr>
          <w:rFonts w:ascii="Calibri" w:eastAsia="Calibri" w:hAnsi="Calibri" w:cs="Calibri"/>
          <w:sz w:val="26"/>
          <w:szCs w:val="26"/>
        </w:rPr>
        <w:t xml:space="preserve">, </w:t>
      </w:r>
      <w:r w:rsidR="00AE73DE" w:rsidRPr="00726D81">
        <w:rPr>
          <w:sz w:val="26"/>
          <w:szCs w:val="26"/>
        </w:rPr>
        <w:t>u iznosu od</w:t>
      </w:r>
      <w:r w:rsidR="00AE73DE" w:rsidRPr="00726D81">
        <w:rPr>
          <w:b/>
          <w:bCs/>
          <w:sz w:val="26"/>
          <w:szCs w:val="26"/>
        </w:rPr>
        <w:t xml:space="preserve"> </w:t>
      </w:r>
      <w:r w:rsidR="00AE73DE" w:rsidRPr="00A31B38">
        <w:rPr>
          <w:sz w:val="26"/>
          <w:szCs w:val="26"/>
        </w:rPr>
        <w:t>200,00 EUR (slovima: dvjesto eura i ništa centi)</w:t>
      </w:r>
      <w:r w:rsidRPr="005F2739">
        <w:rPr>
          <w:rFonts w:ascii="Calibri" w:eastAsia="Calibri" w:hAnsi="Calibri" w:cs="Calibri"/>
          <w:sz w:val="26"/>
          <w:szCs w:val="26"/>
        </w:rPr>
        <w:t>, kako bi se izbjegao njezin nepovoljniji položaj u odnosu na druge radnice u usporedivoj situaciji.</w:t>
      </w:r>
    </w:p>
    <w:p w14:paraId="3EEAC6A7" w14:textId="77777777" w:rsidR="00E360C5" w:rsidRDefault="00E360C5" w:rsidP="00E360C5">
      <w:pPr>
        <w:rPr>
          <w:rFonts w:ascii="Calibri" w:eastAsia="Calibri" w:hAnsi="Calibri" w:cs="Calibri"/>
          <w:sz w:val="26"/>
          <w:szCs w:val="26"/>
        </w:rPr>
      </w:pPr>
    </w:p>
    <w:p w14:paraId="66024A5D" w14:textId="69F99FF7" w:rsidR="00E360C5" w:rsidRDefault="00E360C5" w:rsidP="00E360C5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TOČKA 11.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2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– „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Izvješće sa provedenog unutarnjeg financijskog nadzora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403C05E2" w14:textId="77777777" w:rsidR="00E360C5" w:rsidRPr="00E360C5" w:rsidRDefault="00E360C5" w:rsidP="00E360C5">
      <w:pPr>
        <w:ind w:firstLine="708"/>
        <w:rPr>
          <w:rFonts w:ascii="Calibri" w:eastAsia="Calibri" w:hAnsi="Calibri" w:cs="Calibri"/>
          <w:sz w:val="26"/>
          <w:szCs w:val="26"/>
        </w:rPr>
      </w:pPr>
      <w:r w:rsidRPr="00E360C5">
        <w:rPr>
          <w:rFonts w:ascii="Calibri" w:eastAsia="Calibri" w:hAnsi="Calibri" w:cs="Calibri"/>
          <w:b/>
          <w:bCs/>
          <w:sz w:val="26"/>
          <w:szCs w:val="26"/>
        </w:rPr>
        <w:t xml:space="preserve">Katarina </w:t>
      </w:r>
      <w:proofErr w:type="spellStart"/>
      <w:r w:rsidRPr="00E360C5">
        <w:rPr>
          <w:rFonts w:ascii="Calibri" w:eastAsia="Calibri" w:hAnsi="Calibri" w:cs="Calibri"/>
          <w:b/>
          <w:bCs/>
          <w:sz w:val="26"/>
          <w:szCs w:val="26"/>
        </w:rPr>
        <w:t>Kukal</w:t>
      </w:r>
      <w:proofErr w:type="spellEnd"/>
      <w:r w:rsidRPr="00E360C5">
        <w:rPr>
          <w:rFonts w:ascii="Calibri" w:eastAsia="Calibri" w:hAnsi="Calibri" w:cs="Calibri"/>
          <w:sz w:val="26"/>
          <w:szCs w:val="26"/>
        </w:rPr>
        <w:t xml:space="preserve"> izvijestila je </w:t>
      </w:r>
      <w:r w:rsidRPr="00E360C5">
        <w:rPr>
          <w:rFonts w:ascii="Calibri" w:eastAsia="Calibri" w:hAnsi="Calibri" w:cs="Calibri"/>
          <w:b/>
          <w:bCs/>
          <w:sz w:val="26"/>
          <w:szCs w:val="26"/>
        </w:rPr>
        <w:t>Članove</w:t>
      </w:r>
      <w:r w:rsidRPr="00E360C5">
        <w:rPr>
          <w:rFonts w:ascii="Calibri" w:eastAsia="Calibri" w:hAnsi="Calibri" w:cs="Calibri"/>
          <w:sz w:val="26"/>
          <w:szCs w:val="26"/>
        </w:rPr>
        <w:t xml:space="preserve"> da je u 2025. godini proveden redovan unutarnji financijski nadzor u svim ljekarničkim jedinicama </w:t>
      </w:r>
      <w:r w:rsidRPr="00E360C5">
        <w:rPr>
          <w:rFonts w:ascii="Calibri" w:eastAsia="Calibri" w:hAnsi="Calibri" w:cs="Calibri"/>
          <w:b/>
          <w:bCs/>
          <w:sz w:val="26"/>
          <w:szCs w:val="26"/>
        </w:rPr>
        <w:t>Zdravstvene ustanove Ljekarne Bjelovar</w:t>
      </w:r>
      <w:r w:rsidRPr="00E360C5">
        <w:rPr>
          <w:rFonts w:ascii="Calibri" w:eastAsia="Calibri" w:hAnsi="Calibri" w:cs="Calibri"/>
          <w:sz w:val="26"/>
          <w:szCs w:val="26"/>
        </w:rPr>
        <w:t>, kao i u glavnoj blagajni računovodstva, sukladno važećim internim aktima.</w:t>
      </w:r>
    </w:p>
    <w:p w14:paraId="6C98F550" w14:textId="77777777" w:rsidR="00E360C5" w:rsidRDefault="00E360C5" w:rsidP="00E360C5">
      <w:pPr>
        <w:ind w:firstLine="708"/>
        <w:rPr>
          <w:rFonts w:ascii="Calibri" w:eastAsia="Calibri" w:hAnsi="Calibri" w:cs="Calibri"/>
          <w:sz w:val="26"/>
          <w:szCs w:val="26"/>
        </w:rPr>
      </w:pPr>
      <w:r w:rsidRPr="00E360C5">
        <w:rPr>
          <w:rFonts w:ascii="Calibri" w:eastAsia="Calibri" w:hAnsi="Calibri" w:cs="Calibri"/>
          <w:sz w:val="26"/>
          <w:szCs w:val="26"/>
        </w:rPr>
        <w:t xml:space="preserve">Navedeno je da je nadzor obuhvaćao provjeru zakonitosti, pravilnosti i transparentnosti financijskog poslovanja, uključujući blagajničko poslovanje, fizičku kontrolu gotovine, usklađenost stvarnog i evidentiranog stanja, izdavanje računa krajnjim korisnicima te zaprimanje i evidentiranje robe i ulaznih računa dobavljača. </w:t>
      </w:r>
    </w:p>
    <w:p w14:paraId="59BA7E39" w14:textId="29744572" w:rsidR="00E360C5" w:rsidRPr="00E360C5" w:rsidRDefault="00E360C5" w:rsidP="00E360C5">
      <w:pPr>
        <w:ind w:firstLine="708"/>
        <w:rPr>
          <w:rFonts w:ascii="Calibri" w:eastAsia="Calibri" w:hAnsi="Calibri" w:cs="Calibri"/>
          <w:sz w:val="26"/>
          <w:szCs w:val="26"/>
        </w:rPr>
      </w:pPr>
      <w:r w:rsidRPr="00E360C5">
        <w:rPr>
          <w:rFonts w:ascii="Calibri" w:eastAsia="Calibri" w:hAnsi="Calibri" w:cs="Calibri"/>
          <w:sz w:val="26"/>
          <w:szCs w:val="26"/>
        </w:rPr>
        <w:t xml:space="preserve">Utvrđeno je da su sva provjeravana područja bila uredna, u skladu s propisanim procedurama i internim aktima </w:t>
      </w:r>
      <w:r w:rsidRPr="00E360C5">
        <w:rPr>
          <w:rFonts w:ascii="Calibri" w:eastAsia="Calibri" w:hAnsi="Calibri" w:cs="Calibri"/>
          <w:b/>
          <w:bCs/>
          <w:sz w:val="26"/>
          <w:szCs w:val="26"/>
        </w:rPr>
        <w:t>Ljekarne</w:t>
      </w:r>
      <w:r w:rsidRPr="00E360C5">
        <w:rPr>
          <w:rFonts w:ascii="Calibri" w:eastAsia="Calibri" w:hAnsi="Calibri" w:cs="Calibri"/>
          <w:sz w:val="26"/>
          <w:szCs w:val="26"/>
        </w:rPr>
        <w:t>, bez uočenih nepravilnosti ili nedostataka koji bi zahtijevali poduzimanje korektivnih mjera.</w:t>
      </w:r>
    </w:p>
    <w:p w14:paraId="628949B7" w14:textId="77777777" w:rsidR="00E360C5" w:rsidRPr="00E360C5" w:rsidRDefault="00E360C5" w:rsidP="00E360C5">
      <w:pPr>
        <w:ind w:firstLine="708"/>
        <w:rPr>
          <w:rFonts w:ascii="Calibri" w:eastAsia="Calibri" w:hAnsi="Calibri" w:cs="Calibri"/>
          <w:sz w:val="26"/>
          <w:szCs w:val="26"/>
        </w:rPr>
      </w:pPr>
      <w:r w:rsidRPr="00E360C5">
        <w:rPr>
          <w:rFonts w:ascii="Calibri" w:eastAsia="Calibri" w:hAnsi="Calibri" w:cs="Calibri"/>
          <w:b/>
          <w:bCs/>
          <w:sz w:val="26"/>
          <w:szCs w:val="26"/>
        </w:rPr>
        <w:t>Zapisnik o provedenom unutarnjem financijskom nadzoru za 2025. godinu</w:t>
      </w:r>
      <w:r w:rsidRPr="00E360C5">
        <w:rPr>
          <w:rFonts w:ascii="Calibri" w:eastAsia="Calibri" w:hAnsi="Calibri" w:cs="Calibri"/>
          <w:sz w:val="26"/>
          <w:szCs w:val="26"/>
        </w:rPr>
        <w:t xml:space="preserve"> </w:t>
      </w:r>
      <w:r w:rsidRPr="00E360C5">
        <w:rPr>
          <w:rFonts w:ascii="Calibri" w:eastAsia="Calibri" w:hAnsi="Calibri" w:cs="Calibri"/>
          <w:b/>
          <w:bCs/>
          <w:sz w:val="26"/>
          <w:szCs w:val="26"/>
        </w:rPr>
        <w:t>Članovima</w:t>
      </w:r>
      <w:r w:rsidRPr="00E360C5">
        <w:rPr>
          <w:rFonts w:ascii="Calibri" w:eastAsia="Calibri" w:hAnsi="Calibri" w:cs="Calibri"/>
          <w:sz w:val="26"/>
          <w:szCs w:val="26"/>
        </w:rPr>
        <w:t xml:space="preserve"> je dostavljen uz </w:t>
      </w:r>
      <w:r w:rsidRPr="00E360C5">
        <w:rPr>
          <w:rFonts w:ascii="Calibri" w:eastAsia="Calibri" w:hAnsi="Calibri" w:cs="Calibri"/>
          <w:b/>
          <w:bCs/>
          <w:sz w:val="26"/>
          <w:szCs w:val="26"/>
        </w:rPr>
        <w:t>Poziv</w:t>
      </w:r>
      <w:r w:rsidRPr="00E360C5">
        <w:rPr>
          <w:rFonts w:ascii="Calibri" w:eastAsia="Calibri" w:hAnsi="Calibri" w:cs="Calibri"/>
          <w:sz w:val="26"/>
          <w:szCs w:val="26"/>
        </w:rPr>
        <w:t xml:space="preserve"> na ovu sjednicu.</w:t>
      </w:r>
    </w:p>
    <w:p w14:paraId="47DDD8BB" w14:textId="5D6A4744" w:rsidR="00E360C5" w:rsidRPr="00E360C5" w:rsidRDefault="00E360C5" w:rsidP="00E360C5">
      <w:pPr>
        <w:ind w:firstLine="708"/>
        <w:rPr>
          <w:rFonts w:ascii="Calibri" w:eastAsia="Calibri" w:hAnsi="Calibri" w:cs="Calibri"/>
          <w:sz w:val="26"/>
          <w:szCs w:val="26"/>
        </w:rPr>
      </w:pPr>
      <w:r w:rsidRPr="00E360C5">
        <w:rPr>
          <w:rFonts w:ascii="Calibri" w:eastAsia="Calibri" w:hAnsi="Calibri" w:cs="Calibri"/>
          <w:sz w:val="26"/>
          <w:szCs w:val="26"/>
        </w:rPr>
        <w:lastRenderedPageBreak/>
        <w:t xml:space="preserve">Nakon izlaganja, </w:t>
      </w:r>
      <w:r w:rsidRPr="00E360C5">
        <w:rPr>
          <w:rFonts w:ascii="Calibri" w:eastAsia="Calibri" w:hAnsi="Calibri" w:cs="Calibri"/>
          <w:b/>
          <w:bCs/>
          <w:sz w:val="26"/>
          <w:szCs w:val="26"/>
        </w:rPr>
        <w:t>Upravno vijeće</w:t>
      </w:r>
      <w:r w:rsidRPr="00E360C5">
        <w:rPr>
          <w:rFonts w:ascii="Calibri" w:eastAsia="Calibri" w:hAnsi="Calibri" w:cs="Calibri"/>
          <w:sz w:val="26"/>
          <w:szCs w:val="26"/>
        </w:rPr>
        <w:t xml:space="preserve"> prima </w:t>
      </w:r>
      <w:r>
        <w:rPr>
          <w:rFonts w:ascii="Calibri" w:eastAsia="Calibri" w:hAnsi="Calibri" w:cs="Calibri"/>
          <w:sz w:val="26"/>
          <w:szCs w:val="26"/>
        </w:rPr>
        <w:t>i</w:t>
      </w:r>
      <w:r w:rsidRPr="00E360C5">
        <w:rPr>
          <w:rFonts w:ascii="Calibri" w:eastAsia="Calibri" w:hAnsi="Calibri" w:cs="Calibri"/>
          <w:sz w:val="26"/>
          <w:szCs w:val="26"/>
        </w:rPr>
        <w:t>zvješće o provedenom unutarnjem financijskom nadzoru na znanje, bez primjedbi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152B1E95" w14:textId="5E4B530F" w:rsidR="003C6072" w:rsidRDefault="005F2739" w:rsidP="003C6072">
      <w:pPr>
        <w:suppressAutoHyphens/>
        <w:spacing w:after="0" w:line="240" w:lineRule="auto"/>
        <w:ind w:firstLine="708"/>
        <w:rPr>
          <w:rFonts w:ascii="Calibri" w:eastAsia="Calibri" w:hAnsi="Calibri" w:cs="Calibri"/>
          <w:b/>
          <w:bCs/>
          <w:sz w:val="26"/>
        </w:rPr>
      </w:pPr>
      <w:r w:rsidRPr="005F2739">
        <w:rPr>
          <w:rFonts w:ascii="Calibri" w:eastAsia="Calibri" w:hAnsi="Calibri" w:cs="Calibri"/>
          <w:sz w:val="26"/>
        </w:rPr>
        <w:t>Pod točkom „</w:t>
      </w:r>
      <w:r w:rsidRPr="005F2739">
        <w:rPr>
          <w:rFonts w:ascii="Calibri" w:eastAsia="Calibri" w:hAnsi="Calibri" w:cs="Calibri"/>
          <w:b/>
          <w:bCs/>
          <w:sz w:val="26"/>
        </w:rPr>
        <w:t>Razno</w:t>
      </w:r>
      <w:r w:rsidRPr="005F2739">
        <w:rPr>
          <w:rFonts w:ascii="Calibri" w:eastAsia="Calibri" w:hAnsi="Calibri" w:cs="Calibri"/>
          <w:sz w:val="26"/>
        </w:rPr>
        <w:t>“ nije bilo dodatnih prijedloga, te je sjednica zaključena u 9:45 sati.</w:t>
      </w:r>
    </w:p>
    <w:p w14:paraId="622DBC5D" w14:textId="77777777" w:rsidR="001873B9" w:rsidRDefault="001873B9" w:rsidP="00C14CCD">
      <w:pPr>
        <w:suppressAutoHyphens/>
        <w:spacing w:after="0" w:line="240" w:lineRule="auto"/>
        <w:ind w:firstLine="708"/>
        <w:rPr>
          <w:rFonts w:ascii="Calibri" w:eastAsia="Calibri" w:hAnsi="Calibri" w:cs="Calibri"/>
          <w:sz w:val="26"/>
        </w:rPr>
      </w:pPr>
    </w:p>
    <w:p w14:paraId="435764B7" w14:textId="46319691" w:rsidR="00244C7C" w:rsidRDefault="00244C7C" w:rsidP="00244C7C">
      <w:pPr>
        <w:spacing w:after="0"/>
        <w:ind w:firstLine="708"/>
        <w:rPr>
          <w:b/>
          <w:bCs/>
          <w:noProof/>
          <w:sz w:val="26"/>
          <w:szCs w:val="26"/>
        </w:rPr>
      </w:pPr>
      <w:r w:rsidRPr="00717510">
        <w:rPr>
          <w:rFonts w:ascii="Calibri" w:eastAsia="Times New Roman" w:hAnsi="Calibri" w:cs="Calibri"/>
          <w:sz w:val="26"/>
          <w:szCs w:val="26"/>
        </w:rPr>
        <w:t xml:space="preserve">U Bjelovaru, </w:t>
      </w:r>
      <w:r w:rsidR="008F5F48">
        <w:rPr>
          <w:rFonts w:ascii="Calibri" w:eastAsia="Times New Roman" w:hAnsi="Calibri" w:cs="Calibri"/>
          <w:sz w:val="26"/>
          <w:szCs w:val="26"/>
        </w:rPr>
        <w:t>2</w:t>
      </w:r>
      <w:r w:rsidRPr="00717510">
        <w:rPr>
          <w:rFonts w:ascii="Calibri" w:eastAsia="Times New Roman" w:hAnsi="Calibri" w:cs="Calibri"/>
          <w:sz w:val="26"/>
          <w:szCs w:val="26"/>
        </w:rPr>
        <w:t xml:space="preserve">. </w:t>
      </w:r>
      <w:r w:rsidR="008F5F48">
        <w:rPr>
          <w:rFonts w:ascii="Calibri" w:eastAsia="Times New Roman" w:hAnsi="Calibri" w:cs="Calibri"/>
          <w:sz w:val="26"/>
          <w:szCs w:val="26"/>
        </w:rPr>
        <w:t>s</w:t>
      </w:r>
      <w:r w:rsidR="005F2739">
        <w:rPr>
          <w:rFonts w:ascii="Calibri" w:eastAsia="Times New Roman" w:hAnsi="Calibri" w:cs="Calibri"/>
          <w:sz w:val="26"/>
          <w:szCs w:val="26"/>
        </w:rPr>
        <w:t>iječnja</w:t>
      </w:r>
      <w:r w:rsidRPr="00717510">
        <w:rPr>
          <w:rFonts w:ascii="Calibri" w:eastAsia="Times New Roman" w:hAnsi="Calibri" w:cs="Calibri"/>
          <w:sz w:val="26"/>
          <w:szCs w:val="26"/>
        </w:rPr>
        <w:t xml:space="preserve"> 202</w:t>
      </w:r>
      <w:r w:rsidR="005F2739">
        <w:rPr>
          <w:rFonts w:ascii="Calibri" w:eastAsia="Times New Roman" w:hAnsi="Calibri" w:cs="Calibri"/>
          <w:sz w:val="26"/>
          <w:szCs w:val="26"/>
        </w:rPr>
        <w:t>6</w:t>
      </w:r>
      <w:r w:rsidRPr="00717510">
        <w:rPr>
          <w:rFonts w:ascii="Calibri" w:eastAsia="Times New Roman" w:hAnsi="Calibri" w:cs="Calibri"/>
          <w:sz w:val="26"/>
          <w:szCs w:val="26"/>
        </w:rPr>
        <w:t>. godine</w:t>
      </w:r>
      <w:r>
        <w:rPr>
          <w:rFonts w:ascii="Calibri" w:eastAsia="Times New Roman" w:hAnsi="Calibri" w:cs="Calibri"/>
          <w:sz w:val="26"/>
          <w:szCs w:val="26"/>
        </w:rPr>
        <w:t>.</w:t>
      </w:r>
      <w:r w:rsidRPr="00BE139B">
        <w:rPr>
          <w:b/>
          <w:bCs/>
          <w:noProof/>
          <w:sz w:val="26"/>
          <w:szCs w:val="26"/>
        </w:rPr>
        <w:t xml:space="preserve"> </w:t>
      </w:r>
    </w:p>
    <w:p w14:paraId="0E593855" w14:textId="77777777" w:rsidR="00DB2B49" w:rsidRDefault="00DB2B49" w:rsidP="00244C7C">
      <w:pPr>
        <w:spacing w:after="0"/>
        <w:ind w:firstLine="708"/>
        <w:rPr>
          <w:b/>
          <w:bCs/>
          <w:noProof/>
          <w:sz w:val="26"/>
          <w:szCs w:val="26"/>
        </w:rPr>
      </w:pPr>
    </w:p>
    <w:p w14:paraId="1AE79ED0" w14:textId="77777777" w:rsidR="008F5F48" w:rsidRDefault="008F5F48" w:rsidP="00244C7C">
      <w:pPr>
        <w:spacing w:after="0"/>
        <w:ind w:firstLine="708"/>
        <w:rPr>
          <w:b/>
          <w:bCs/>
          <w:noProof/>
          <w:sz w:val="26"/>
          <w:szCs w:val="26"/>
        </w:rPr>
      </w:pPr>
    </w:p>
    <w:p w14:paraId="462A6F01" w14:textId="77777777" w:rsidR="00E360C5" w:rsidRDefault="00E360C5" w:rsidP="00244C7C">
      <w:pPr>
        <w:spacing w:after="0"/>
        <w:ind w:firstLine="708"/>
        <w:rPr>
          <w:b/>
          <w:bCs/>
          <w:noProof/>
          <w:sz w:val="26"/>
          <w:szCs w:val="26"/>
        </w:rPr>
      </w:pPr>
    </w:p>
    <w:p w14:paraId="4BB6FE18" w14:textId="582A5D30" w:rsidR="00AD3904" w:rsidRPr="00522C7E" w:rsidRDefault="00700743" w:rsidP="00AD3904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6"/>
        </w:rPr>
      </w:pPr>
      <w:r w:rsidRPr="00522C7E">
        <w:rPr>
          <w:rFonts w:ascii="Calibri" w:eastAsia="Calibri" w:hAnsi="Calibri" w:cs="Calibri"/>
          <w:b/>
          <w:bCs/>
          <w:i/>
          <w:iCs/>
          <w:sz w:val="26"/>
        </w:rPr>
        <w:t xml:space="preserve">Predsjednica Upravnog vijeća Zdravstvene ustanove Ljekarne Bjelovar: </w:t>
      </w:r>
    </w:p>
    <w:p w14:paraId="4D0ADF41" w14:textId="153FCD63" w:rsidR="00700743" w:rsidRPr="00522C7E" w:rsidRDefault="00700743" w:rsidP="00AD3904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6"/>
        </w:rPr>
      </w:pPr>
      <w:r w:rsidRPr="00522C7E">
        <w:rPr>
          <w:rFonts w:ascii="Calibri" w:eastAsia="Calibri" w:hAnsi="Calibri" w:cs="Calibri"/>
          <w:b/>
          <w:bCs/>
          <w:i/>
          <w:iCs/>
          <w:sz w:val="26"/>
        </w:rPr>
        <w:t xml:space="preserve">Nikolina </w:t>
      </w:r>
      <w:proofErr w:type="spellStart"/>
      <w:r w:rsidRPr="00522C7E">
        <w:rPr>
          <w:rFonts w:ascii="Calibri" w:eastAsia="Calibri" w:hAnsi="Calibri" w:cs="Calibri"/>
          <w:b/>
          <w:bCs/>
          <w:i/>
          <w:iCs/>
          <w:sz w:val="26"/>
        </w:rPr>
        <w:t>Prišćan</w:t>
      </w:r>
      <w:proofErr w:type="spellEnd"/>
      <w:r w:rsidRPr="00522C7E">
        <w:rPr>
          <w:rFonts w:ascii="Calibri" w:eastAsia="Calibri" w:hAnsi="Calibri" w:cs="Calibri"/>
          <w:b/>
          <w:bCs/>
          <w:i/>
          <w:iCs/>
          <w:sz w:val="26"/>
        </w:rPr>
        <w:t xml:space="preserve">, </w:t>
      </w:r>
      <w:proofErr w:type="spellStart"/>
      <w:r w:rsidRPr="00522C7E">
        <w:rPr>
          <w:rFonts w:ascii="Calibri" w:eastAsia="Calibri" w:hAnsi="Calibri" w:cs="Calibri"/>
          <w:b/>
          <w:bCs/>
          <w:i/>
          <w:iCs/>
          <w:sz w:val="26"/>
        </w:rPr>
        <w:t>mag.oec</w:t>
      </w:r>
      <w:proofErr w:type="spellEnd"/>
      <w:r w:rsidRPr="00522C7E">
        <w:rPr>
          <w:rFonts w:ascii="Calibri" w:eastAsia="Calibri" w:hAnsi="Calibri" w:cs="Calibri"/>
          <w:b/>
          <w:bCs/>
          <w:i/>
          <w:iCs/>
          <w:sz w:val="26"/>
        </w:rPr>
        <w:t xml:space="preserve">. </w:t>
      </w:r>
    </w:p>
    <w:p w14:paraId="667293B8" w14:textId="77777777" w:rsidR="002E2116" w:rsidRDefault="002E2116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01A0EDDA" w14:textId="77777777" w:rsidR="002E2116" w:rsidRDefault="002E2116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0541B21A" w14:textId="77777777" w:rsidR="00AE73DE" w:rsidRDefault="00AE73DE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56758184" w14:textId="77777777" w:rsidR="00AE73DE" w:rsidRDefault="00AE73DE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25A1EE1E" w14:textId="77777777" w:rsidR="00DB2B49" w:rsidRDefault="00DB2B49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2D82A44B" w14:textId="77777777" w:rsidR="00DB2B49" w:rsidRDefault="00DB2B49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196DBF6D" w14:textId="77777777" w:rsidR="00E360C5" w:rsidRDefault="00E360C5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454A821B" w14:textId="77777777" w:rsidR="00E360C5" w:rsidRDefault="00E360C5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0C9FCDAF" w14:textId="77777777" w:rsidR="00DB2B49" w:rsidRDefault="00DB2B49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4245E2CC" w14:textId="11FAC2C9" w:rsidR="00285781" w:rsidRPr="00522C7E" w:rsidRDefault="00285781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6"/>
        </w:rPr>
      </w:pPr>
      <w:r w:rsidRPr="00522C7E">
        <w:rPr>
          <w:rFonts w:ascii="Calibri" w:eastAsia="Calibri" w:hAnsi="Calibri" w:cs="Calibri"/>
          <w:b/>
          <w:bCs/>
          <w:i/>
          <w:iCs/>
          <w:sz w:val="26"/>
        </w:rPr>
        <w:t>Zapisničar:</w:t>
      </w:r>
    </w:p>
    <w:p w14:paraId="7308ABDB" w14:textId="11C895F9" w:rsidR="00285781" w:rsidRDefault="00285781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6"/>
        </w:rPr>
      </w:pPr>
      <w:r w:rsidRPr="00522C7E">
        <w:rPr>
          <w:rFonts w:ascii="Calibri" w:eastAsia="Calibri" w:hAnsi="Calibri" w:cs="Calibri"/>
          <w:b/>
          <w:bCs/>
          <w:i/>
          <w:iCs/>
          <w:sz w:val="26"/>
        </w:rPr>
        <w:t xml:space="preserve">Alen Hajtić, </w:t>
      </w:r>
      <w:proofErr w:type="spellStart"/>
      <w:r w:rsidRPr="00522C7E">
        <w:rPr>
          <w:rFonts w:ascii="Calibri" w:eastAsia="Calibri" w:hAnsi="Calibri" w:cs="Calibri"/>
          <w:b/>
          <w:bCs/>
          <w:i/>
          <w:iCs/>
          <w:sz w:val="26"/>
        </w:rPr>
        <w:t>farm.tehn</w:t>
      </w:r>
      <w:proofErr w:type="spellEnd"/>
      <w:r w:rsidRPr="00522C7E">
        <w:rPr>
          <w:rFonts w:ascii="Calibri" w:eastAsia="Calibri" w:hAnsi="Calibri" w:cs="Calibri"/>
          <w:b/>
          <w:bCs/>
          <w:i/>
          <w:iCs/>
          <w:sz w:val="26"/>
        </w:rPr>
        <w:t>.</w:t>
      </w:r>
    </w:p>
    <w:p w14:paraId="40F3B7E2" w14:textId="77777777" w:rsidR="00DB2B49" w:rsidRDefault="00DB2B49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61479388" w14:textId="77777777" w:rsidR="00DB2B49" w:rsidRDefault="00DB2B49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4C254B3A" w14:textId="77777777" w:rsidR="00DB2B49" w:rsidRDefault="00DB2B49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6E8F9A00" w14:textId="77777777" w:rsidR="00DB2B49" w:rsidRDefault="00DB2B49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126872DF" w14:textId="77777777" w:rsidR="00DB2B49" w:rsidRDefault="00DB2B49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70F8DB28" w14:textId="77777777" w:rsidR="00DB2B49" w:rsidRDefault="00DB2B49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150CD4AA" w14:textId="77777777" w:rsidR="00DB2B49" w:rsidRDefault="00DB2B49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58008926" w14:textId="77777777" w:rsidR="00E360C5" w:rsidRDefault="00E360C5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5001A7E8" w14:textId="77777777" w:rsidR="00DB2B49" w:rsidRDefault="00DB2B49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260CC4D8" w14:textId="3420A2F7" w:rsidR="00E360C5" w:rsidRDefault="00E360C5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14:paraId="062E72D6" w14:textId="4907FEBE" w:rsidR="00DB2B49" w:rsidRDefault="00EA31C1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Dostaviti:</w:t>
      </w:r>
    </w:p>
    <w:p w14:paraId="280A4E49" w14:textId="16418E04" w:rsidR="00EA31C1" w:rsidRPr="00EA31C1" w:rsidRDefault="00EA31C1" w:rsidP="00700743">
      <w:pPr>
        <w:suppressAutoHyphens/>
        <w:spacing w:after="0" w:line="240" w:lineRule="auto"/>
        <w:rPr>
          <w:rFonts w:ascii="Calibri" w:eastAsia="Calibri" w:hAnsi="Calibri" w:cs="Calibri"/>
          <w:bCs/>
          <w:sz w:val="26"/>
        </w:rPr>
      </w:pPr>
      <w:r w:rsidRPr="00EA31C1">
        <w:rPr>
          <w:rFonts w:ascii="Calibri" w:eastAsia="Calibri" w:hAnsi="Calibri" w:cs="Calibri"/>
          <w:bCs/>
          <w:sz w:val="26"/>
        </w:rPr>
        <w:t>1. Internet stranica Zdravstvene ustanove Ljekarne Bjelovar</w:t>
      </w:r>
    </w:p>
    <w:p w14:paraId="6EB97317" w14:textId="396E3EA5" w:rsidR="000475B2" w:rsidRDefault="00EA31C1" w:rsidP="00700743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6"/>
        </w:rPr>
      </w:pPr>
      <w:r w:rsidRPr="00EA31C1">
        <w:rPr>
          <w:rFonts w:ascii="Calibri" w:eastAsia="Calibri" w:hAnsi="Calibri" w:cs="Calibri"/>
          <w:bCs/>
          <w:sz w:val="26"/>
        </w:rPr>
        <w:t>2. Pismohrana, ovdje</w:t>
      </w:r>
    </w:p>
    <w:sectPr w:rsidR="000475B2" w:rsidSect="001109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B627" w14:textId="77777777" w:rsidR="00D56120" w:rsidRDefault="00D56120" w:rsidP="00AC6C5F">
      <w:pPr>
        <w:spacing w:after="0" w:line="240" w:lineRule="auto"/>
      </w:pPr>
      <w:r>
        <w:separator/>
      </w:r>
    </w:p>
  </w:endnote>
  <w:endnote w:type="continuationSeparator" w:id="0">
    <w:p w14:paraId="76D47561" w14:textId="77777777" w:rsidR="00D56120" w:rsidRDefault="00D56120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55EF" w14:textId="77777777" w:rsidR="005E5BDA" w:rsidRDefault="005E5B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213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0B11C4" w14:textId="0739131A" w:rsidR="006E01AB" w:rsidRDefault="005E5BDA" w:rsidP="005E5BDA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8"/>
              <w:gridCol w:w="5198"/>
            </w:tblGrid>
            <w:tr w:rsidR="006E01AB" w14:paraId="1443A3BB" w14:textId="77777777" w:rsidTr="00D1449A">
              <w:tc>
                <w:tcPr>
                  <w:tcW w:w="10682" w:type="dxa"/>
                  <w:gridSpan w:val="2"/>
                </w:tcPr>
                <w:p w14:paraId="52B5672A" w14:textId="77777777" w:rsidR="006E01AB" w:rsidRPr="00AC6C5F" w:rsidRDefault="006E01AB" w:rsidP="006E01AB">
                  <w:pPr>
                    <w:pStyle w:val="Zaglavlje"/>
                    <w:jc w:val="center"/>
                    <w:rPr>
                      <w:b/>
                      <w:noProof/>
                      <w:sz w:val="18"/>
                      <w:lang w:eastAsia="hr-HR"/>
                    </w:rPr>
                  </w:pPr>
                  <w:r>
                    <w:rPr>
                      <w:b/>
                      <w:noProof/>
                      <w:sz w:val="18"/>
                      <w:lang w:eastAsia="hr-HR"/>
                    </w:rPr>
                    <w:t>-----------------------------------------------------------------------------------------------------------------------------------------------------------------------------------------</w:t>
                  </w:r>
                </w:p>
              </w:tc>
            </w:tr>
            <w:tr w:rsidR="006E01AB" w14:paraId="344E2EC3" w14:textId="77777777" w:rsidTr="00D1449A">
              <w:tc>
                <w:tcPr>
                  <w:tcW w:w="5341" w:type="dxa"/>
                </w:tcPr>
                <w:p w14:paraId="01ECFEE0" w14:textId="35754C9D" w:rsidR="006E01AB" w:rsidRPr="00E900D4" w:rsidRDefault="006E01AB" w:rsidP="006E01AB">
                  <w:pPr>
                    <w:pStyle w:val="Zaglavlje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noProof/>
                      <w:sz w:val="18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1" locked="0" layoutInCell="1" allowOverlap="1" wp14:anchorId="3664C8FB" wp14:editId="7D181E3C">
                            <wp:simplePos x="0" y="0"/>
                            <wp:positionH relativeFrom="column">
                              <wp:posOffset>634804</wp:posOffset>
                            </wp:positionH>
                            <wp:positionV relativeFrom="paragraph">
                              <wp:posOffset>-1662</wp:posOffset>
                            </wp:positionV>
                            <wp:extent cx="5859193" cy="866775"/>
                            <wp:effectExtent l="0" t="0" r="8255" b="9525"/>
                            <wp:wrapNone/>
                            <wp:docPr id="1" name="Pravokutni troku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5859193" cy="866775"/>
                                    </a:xfrm>
                                    <a:prstGeom prst="rtTriangle">
                                      <a:avLst/>
                                    </a:prstGeom>
                                    <a:gradFill>
                                      <a:gsLst>
                                        <a:gs pos="29000">
                                          <a:srgbClr val="00B050">
                                            <a:lumMod val="12000"/>
                                            <a:lumOff val="88000"/>
                                          </a:srgbClr>
                                        </a:gs>
                                        <a:gs pos="42000">
                                          <a:srgbClr val="00B050">
                                            <a:tint val="44500"/>
                                            <a:satMod val="160000"/>
                                            <a:lumMod val="29000"/>
                                            <a:lumOff val="71000"/>
                                          </a:srgbClr>
                                        </a:gs>
                                        <a:gs pos="100000">
                                          <a:srgbClr val="00B050">
                                            <a:tint val="23500"/>
                                            <a:satMod val="160000"/>
                                            <a:lumMod val="53000"/>
                                            <a:lumOff val="47000"/>
                                          </a:srgbClr>
                                        </a:gs>
                                      </a:gsLst>
                                      <a:path path="circle">
                                        <a:fillToRect t="100000" r="100000"/>
                                      </a:path>
                                    </a:gra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a="http://schemas.openxmlformats.org/drawingml/2006/main">
                        <w:pict>
                          <v:shapetype id="_x0000_t6" coordsize="21600,21600" o:spt="6" path="m,l,21600r21600,xe" w14:anchorId="544D0D64">
                            <v:stroke joinstyle="miter"/>
                            <v:path textboxrect="1800,12600,12600,19800" gradientshapeok="t" o:connecttype="custom" o:connectlocs="0,0;0,10800;0,21600;10800,21600;21600,21600;10800,10800"/>
                          </v:shapetype>
                          <v:shape id="Pravokutni trokut 1" style="position:absolute;margin-left:50pt;margin-top:-.15pt;width:461.35pt;height:68.25pt;rotation:180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ffe9" stroked="f" strokeweight="2pt" type="#_x0000_t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">
                            <v:fill type="gradientRadial" color2="#eef9f0" colors="0 #d7ffe9;19005f #d7ffe9;27525f #ecf9ee" focus="100%" focussize="" focusposition=",1"/>
                          </v:shape>
                        </w:pict>
                      </mc:Fallback>
                    </mc:AlternateContent>
                  </w:r>
                </w:p>
                <w:p w14:paraId="7BFA84DA" w14:textId="77777777" w:rsidR="006E01AB" w:rsidRPr="00E900D4" w:rsidRDefault="006E01AB" w:rsidP="006E01AB">
                  <w:pPr>
                    <w:pStyle w:val="Zaglavlje"/>
                    <w:rPr>
                      <w:b/>
                      <w:noProof/>
                      <w:color w:val="000000" w:themeColor="text1"/>
                      <w:sz w:val="16"/>
                      <w:lang w:eastAsia="hr-HR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>Petra Preradovića 4, 43000 Bjelovar</w:t>
                  </w:r>
                </w:p>
                <w:p w14:paraId="54C7A937" w14:textId="1563DE56" w:rsidR="006E01AB" w:rsidRPr="00E900D4" w:rsidRDefault="006E01AB" w:rsidP="006E01AB">
                  <w:pPr>
                    <w:pStyle w:val="Zaglavlje"/>
                    <w:tabs>
                      <w:tab w:val="clear" w:pos="4536"/>
                      <w:tab w:val="clear" w:pos="9072"/>
                      <w:tab w:val="right" w:pos="5680"/>
                    </w:tabs>
                    <w:rPr>
                      <w:b/>
                      <w:color w:val="000000" w:themeColor="text1"/>
                      <w:sz w:val="20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>Tel. 043/241-907; 043/220-484; Fax. 043/24</w:t>
                  </w:r>
                  <w:r>
                    <w:rPr>
                      <w:b/>
                      <w:color w:val="000000" w:themeColor="text1"/>
                      <w:sz w:val="20"/>
                    </w:rPr>
                    <w:t>1</w:t>
                  </w:r>
                  <w:r w:rsidRPr="00E900D4">
                    <w:rPr>
                      <w:b/>
                      <w:color w:val="000000" w:themeColor="text1"/>
                      <w:sz w:val="20"/>
                    </w:rPr>
                    <w:t>-</w:t>
                  </w:r>
                  <w:r>
                    <w:rPr>
                      <w:b/>
                      <w:color w:val="000000" w:themeColor="text1"/>
                      <w:sz w:val="20"/>
                    </w:rPr>
                    <w:t>406</w:t>
                  </w:r>
                  <w:r w:rsidRPr="00E900D4">
                    <w:rPr>
                      <w:b/>
                      <w:color w:val="000000" w:themeColor="text1"/>
                      <w:sz w:val="20"/>
                    </w:rPr>
                    <w:tab/>
                  </w:r>
                </w:p>
                <w:p w14:paraId="0AB383DE" w14:textId="77777777" w:rsidR="006E01AB" w:rsidRPr="00E900D4" w:rsidRDefault="006E01AB" w:rsidP="006E01AB">
                  <w:pPr>
                    <w:pStyle w:val="Zaglavlje"/>
                    <w:rPr>
                      <w:b/>
                      <w:color w:val="000000" w:themeColor="text1"/>
                      <w:sz w:val="20"/>
                      <w:u w:val="single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 xml:space="preserve">E-mail: </w:t>
                  </w:r>
                  <w:proofErr w:type="spellStart"/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ljekarna.bjelovar@gmail.com</w:t>
                  </w:r>
                  <w:proofErr w:type="spellEnd"/>
                  <w:r w:rsidRPr="00E900D4">
                    <w:rPr>
                      <w:b/>
                      <w:color w:val="000000" w:themeColor="text1"/>
                      <w:sz w:val="20"/>
                    </w:rPr>
                    <w:t xml:space="preserve">; </w:t>
                  </w:r>
                  <w:proofErr w:type="spellStart"/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kontakt@ljekarna-bjelovar.hr</w:t>
                  </w:r>
                  <w:proofErr w:type="spellEnd"/>
                </w:p>
                <w:p w14:paraId="23D689CE" w14:textId="77777777" w:rsidR="006E01AB" w:rsidRPr="00E900D4" w:rsidRDefault="006E01AB" w:rsidP="006E01AB">
                  <w:pPr>
                    <w:pStyle w:val="Zaglavlje"/>
                    <w:rPr>
                      <w:b/>
                      <w:sz w:val="20"/>
                      <w:u w:val="single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 xml:space="preserve">Web stranica: </w:t>
                  </w:r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http://</w:t>
                  </w:r>
                  <w:proofErr w:type="spellStart"/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www.ljekarna-bjelovar.hr</w:t>
                  </w:r>
                  <w:proofErr w:type="spellEnd"/>
                </w:p>
              </w:tc>
              <w:tc>
                <w:tcPr>
                  <w:tcW w:w="5341" w:type="dxa"/>
                </w:tcPr>
                <w:p w14:paraId="7871797A" w14:textId="5F1D1EA3" w:rsidR="006E01AB" w:rsidRPr="00716DD0" w:rsidRDefault="001C2C26" w:rsidP="006E01AB">
                  <w:pPr>
                    <w:pStyle w:val="Zaglavlje"/>
                    <w:jc w:val="center"/>
                    <w:rPr>
                      <w:sz w:val="18"/>
                    </w:rPr>
                  </w:pPr>
                  <w:r>
                    <w:rPr>
                      <w:noProof/>
                      <w:sz w:val="18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7B2D4541" wp14:editId="51CA5638">
                            <wp:simplePos x="0" y="0"/>
                            <wp:positionH relativeFrom="column">
                              <wp:posOffset>1122722</wp:posOffset>
                            </wp:positionH>
                            <wp:positionV relativeFrom="paragraph">
                              <wp:posOffset>71944</wp:posOffset>
                            </wp:positionV>
                            <wp:extent cx="1959428" cy="818940"/>
                            <wp:effectExtent l="0" t="0" r="22225" b="19685"/>
                            <wp:wrapNone/>
                            <wp:docPr id="4" name="Tekstni okvi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959428" cy="818940"/>
                                    </a:xfrm>
                                    <a:prstGeom prst="rect">
                                      <a:avLst/>
                                    </a:prstGeom>
                                    <a:blipFill dpi="0" rotWithShape="1"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a:blip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CD9DD9F" w14:textId="77777777" w:rsidR="001C2C26" w:rsidRDefault="001C2C26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B2D454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kstni okvir 4" o:spid="_x0000_s1027" type="#_x0000_t202" style="position:absolute;left:0;text-align:left;margin-left:88.4pt;margin-top:5.65pt;width:154.3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" strokecolor="white [3212]" strokeweight=".5pt">
                            <v:fill r:id="rId2" o:title="" recolor="t" rotate="t" type="frame"/>
                            <v:textbox>
                              <w:txbxContent>
                                <w:p w14:paraId="6CD9DD9F" w14:textId="77777777" w:rsidR="001C2C26" w:rsidRDefault="001C2C2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FDF6D70" w14:textId="3B30D292" w:rsidR="00CC0E8D" w:rsidRDefault="00000000">
            <w:pPr>
              <w:pStyle w:val="Podnoje"/>
              <w:jc w:val="center"/>
            </w:pPr>
          </w:p>
        </w:sdtContent>
      </w:sdt>
    </w:sdtContent>
  </w:sdt>
  <w:p w14:paraId="79762C2A" w14:textId="77777777" w:rsidR="00AC6C5F" w:rsidRPr="004F35BB" w:rsidRDefault="00AC6C5F" w:rsidP="00AC6C5F">
    <w:pPr>
      <w:pStyle w:val="Zaglavlj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E7E1" w14:textId="77777777" w:rsidR="005E5BDA" w:rsidRDefault="005E5B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DA7A" w14:textId="77777777" w:rsidR="00D56120" w:rsidRDefault="00D56120" w:rsidP="00AC6C5F">
      <w:pPr>
        <w:spacing w:after="0" w:line="240" w:lineRule="auto"/>
      </w:pPr>
      <w:r>
        <w:separator/>
      </w:r>
    </w:p>
  </w:footnote>
  <w:footnote w:type="continuationSeparator" w:id="0">
    <w:p w14:paraId="6078C634" w14:textId="77777777" w:rsidR="00D56120" w:rsidRDefault="00D56120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6B59" w14:textId="77777777" w:rsidR="005E5BDA" w:rsidRDefault="005E5B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AC6C5F" w14:paraId="25FD92F6" w14:textId="77777777" w:rsidTr="001668E8">
      <w:tc>
        <w:tcPr>
          <w:tcW w:w="4785" w:type="dxa"/>
        </w:tcPr>
        <w:p w14:paraId="7E101AC4" w14:textId="77777777" w:rsidR="00AC6C5F" w:rsidRDefault="00AC6C5F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5C5A8226" wp14:editId="173FD7EE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4ADFC3D8" w14:textId="77777777" w:rsidR="00E900D4" w:rsidRPr="00E900D4" w:rsidRDefault="00E900D4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074B7D10" wp14:editId="760979BE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-1271</wp:posOffset>
                    </wp:positionV>
                    <wp:extent cx="3048000" cy="866775"/>
                    <wp:effectExtent l="0" t="0" r="0" b="9525"/>
                    <wp:wrapNone/>
                    <wp:docPr id="6" name="Pravokutni troku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shapetype id="_x0000_t6" coordsize="21600,21600" o:spt="6" path="m,l,21600r21600,xe" w14:anchorId="28055E69">
                    <v:stroke joinstyle="miter"/>
                    <v:path textboxrect="1800,12600,12600,19800" gradientshapeok="t" o:connecttype="custom" o:connectlocs="0,0;0,10800;0,21600;10800,21600;21600,21600;10800,10800"/>
                  </v:shapetype>
                  <v:shape id="Pravokutni trokut 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ffe9" stroked="f" strokeweight="2pt" type="#_x0000_t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">
                    <v:fill type="gradientRadial" color2="#eef9f0" colors="0 #d7ffe9;19005f #d7ffe9;27525f #ecf9ee" focus="100%" focussize="" focusposition=",1"/>
                  </v:shape>
                </w:pict>
              </mc:Fallback>
            </mc:AlternateContent>
          </w:r>
        </w:p>
        <w:p w14:paraId="05690C04" w14:textId="77777777" w:rsidR="00E900D4" w:rsidRPr="006E01AB" w:rsidRDefault="001A01FB" w:rsidP="001A01FB">
          <w:pPr>
            <w:pStyle w:val="Zaglavlje"/>
            <w:jc w:val="right"/>
            <w:rPr>
              <w:b/>
              <w:i/>
              <w:iCs/>
              <w:color w:val="00B050"/>
              <w:sz w:val="28"/>
              <w:szCs w:val="32"/>
            </w:rPr>
          </w:pPr>
          <w:proofErr w:type="spellStart"/>
          <w:r w:rsidRPr="006E01AB">
            <w:rPr>
              <w:b/>
              <w:i/>
              <w:iCs/>
              <w:color w:val="00B050"/>
              <w:sz w:val="28"/>
              <w:szCs w:val="32"/>
            </w:rPr>
            <w:t>ZU</w:t>
          </w:r>
          <w:proofErr w:type="spellEnd"/>
          <w:r w:rsidRPr="006E01AB">
            <w:rPr>
              <w:b/>
              <w:i/>
              <w:iCs/>
              <w:color w:val="00B050"/>
              <w:sz w:val="28"/>
              <w:szCs w:val="32"/>
            </w:rPr>
            <w:t xml:space="preserve"> LJEKARNA BJELOVAR</w:t>
          </w:r>
        </w:p>
        <w:p w14:paraId="29FEA110" w14:textId="77777777" w:rsidR="001A01FB" w:rsidRPr="006E01AB" w:rsidRDefault="001A01FB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Cs w:val="24"/>
            </w:rPr>
          </w:pPr>
          <w:r w:rsidRPr="006E01AB">
            <w:rPr>
              <w:bCs/>
              <w:i/>
              <w:iCs/>
              <w:color w:val="000000" w:themeColor="text1"/>
              <w:szCs w:val="24"/>
            </w:rPr>
            <w:t xml:space="preserve">                                          PETRA PRERADOVIĆA 4</w:t>
          </w:r>
        </w:p>
        <w:p w14:paraId="2875B1B7" w14:textId="77777777" w:rsidR="001A01FB" w:rsidRPr="006E01AB" w:rsidRDefault="001A01FB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Cs w:val="24"/>
            </w:rPr>
          </w:pPr>
          <w:r w:rsidRPr="006E01AB">
            <w:rPr>
              <w:bCs/>
              <w:i/>
              <w:iCs/>
              <w:color w:val="000000" w:themeColor="text1"/>
              <w:szCs w:val="24"/>
            </w:rPr>
            <w:t xml:space="preserve">                                          43 000 BJELOVAR</w:t>
          </w:r>
        </w:p>
        <w:p w14:paraId="462F7739" w14:textId="77777777" w:rsidR="001A01FB" w:rsidRPr="001A01FB" w:rsidRDefault="001A01FB" w:rsidP="001A01FB">
          <w:pPr>
            <w:pStyle w:val="Zaglavlje"/>
            <w:jc w:val="right"/>
            <w:rPr>
              <w:b/>
              <w:sz w:val="20"/>
            </w:rPr>
          </w:pPr>
          <w:r w:rsidRPr="006E01AB">
            <w:rPr>
              <w:bCs/>
              <w:i/>
              <w:iCs/>
              <w:color w:val="000000" w:themeColor="text1"/>
              <w:szCs w:val="24"/>
            </w:rPr>
            <w:t xml:space="preserve">                                          OIB: 97183266682</w:t>
          </w:r>
        </w:p>
      </w:tc>
    </w:tr>
    <w:tr w:rsidR="00A013B1" w14:paraId="1F161746" w14:textId="77777777" w:rsidTr="001668E8">
      <w:tc>
        <w:tcPr>
          <w:tcW w:w="10773" w:type="dxa"/>
          <w:gridSpan w:val="2"/>
        </w:tcPr>
        <w:p w14:paraId="0BFBA543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1" w:name="OLE_LINK3"/>
          <w:bookmarkStart w:id="2" w:name="OLE_LINK4"/>
          <w:bookmarkStart w:id="3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FFFB02A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1"/>
          <w:bookmarkEnd w:id="2"/>
          <w:bookmarkEnd w:id="3"/>
        </w:p>
      </w:tc>
    </w:tr>
  </w:tbl>
  <w:p w14:paraId="2D878E01" w14:textId="77777777" w:rsidR="00AC6C5F" w:rsidRPr="00A013B1" w:rsidRDefault="00952DC6" w:rsidP="00AC6C5F">
    <w:pPr>
      <w:pStyle w:val="Zaglavlje"/>
      <w:rPr>
        <w:sz w:val="2"/>
      </w:rPr>
    </w:pPr>
    <w:r>
      <w:rPr>
        <w:noProof/>
        <w:sz w:val="2"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90714C" wp14:editId="14575371">
              <wp:simplePos x="0" y="0"/>
              <wp:positionH relativeFrom="column">
                <wp:posOffset>4359292</wp:posOffset>
              </wp:positionH>
              <wp:positionV relativeFrom="paragraph">
                <wp:posOffset>-1531488</wp:posOffset>
              </wp:positionV>
              <wp:extent cx="2386242" cy="322730"/>
              <wp:effectExtent l="0" t="0" r="14605" b="20320"/>
              <wp:wrapNone/>
              <wp:docPr id="10" name="Tekstni okvi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242" cy="322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528DFED" w14:textId="6C077514" w:rsidR="00952DC6" w:rsidRPr="00952DC6" w:rsidRDefault="00952DC6" w:rsidP="00952DC6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0714C" id="_x0000_t202" coordsize="21600,21600" o:spt="202" path="m,l,21600r21600,l21600,xe">
              <v:stroke joinstyle="miter"/>
              <v:path gradientshapeok="t" o:connecttype="rect"/>
            </v:shapetype>
            <v:shape id="Tekstni okvir 10" o:spid="_x0000_s1026" type="#_x0000_t202" style="position:absolute;margin-left:343.25pt;margin-top:-120.6pt;width:187.9pt;height:25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" fillcolor="white [3201]" strokecolor="white [3212]" strokeweight=".5pt">
              <v:textbox>
                <w:txbxContent>
                  <w:p w14:paraId="7528DFED" w14:textId="6C077514" w:rsidR="00952DC6" w:rsidRPr="00952DC6" w:rsidRDefault="00952DC6" w:rsidP="00952DC6">
                    <w:pPr>
                      <w:jc w:val="right"/>
                      <w:rPr>
                        <w:b/>
                        <w:bCs/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3201" w14:textId="77777777" w:rsidR="005E5BDA" w:rsidRDefault="005E5B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5294"/>
    <w:multiLevelType w:val="multilevel"/>
    <w:tmpl w:val="6DEC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311B1"/>
    <w:multiLevelType w:val="multilevel"/>
    <w:tmpl w:val="D18A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52997"/>
    <w:multiLevelType w:val="multilevel"/>
    <w:tmpl w:val="6036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50786"/>
    <w:multiLevelType w:val="hybridMultilevel"/>
    <w:tmpl w:val="C89CB652"/>
    <w:lvl w:ilvl="0" w:tplc="E432F9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E41FB"/>
    <w:multiLevelType w:val="multilevel"/>
    <w:tmpl w:val="091A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D06F9"/>
    <w:multiLevelType w:val="multilevel"/>
    <w:tmpl w:val="76BA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E1D66"/>
    <w:multiLevelType w:val="multilevel"/>
    <w:tmpl w:val="31B0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E369C9"/>
    <w:multiLevelType w:val="hybridMultilevel"/>
    <w:tmpl w:val="B78AA968"/>
    <w:lvl w:ilvl="0" w:tplc="7FAE9B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62B83"/>
    <w:multiLevelType w:val="multilevel"/>
    <w:tmpl w:val="D97E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E3E6D"/>
    <w:multiLevelType w:val="multilevel"/>
    <w:tmpl w:val="4406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E178E"/>
    <w:multiLevelType w:val="multilevel"/>
    <w:tmpl w:val="ADD8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544197"/>
    <w:multiLevelType w:val="hybridMultilevel"/>
    <w:tmpl w:val="1F14919E"/>
    <w:lvl w:ilvl="0" w:tplc="EFC86F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36A87"/>
    <w:multiLevelType w:val="multilevel"/>
    <w:tmpl w:val="23FC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4D5D43"/>
    <w:multiLevelType w:val="multilevel"/>
    <w:tmpl w:val="562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ED576C"/>
    <w:multiLevelType w:val="multilevel"/>
    <w:tmpl w:val="0C60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6A65C2"/>
    <w:multiLevelType w:val="multilevel"/>
    <w:tmpl w:val="FB36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5B7D8B"/>
    <w:multiLevelType w:val="multilevel"/>
    <w:tmpl w:val="18F4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6F718A"/>
    <w:multiLevelType w:val="hybridMultilevel"/>
    <w:tmpl w:val="24F4F0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91A8F"/>
    <w:multiLevelType w:val="multilevel"/>
    <w:tmpl w:val="22B6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BD07A6"/>
    <w:multiLevelType w:val="multilevel"/>
    <w:tmpl w:val="2E1A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6230645">
    <w:abstractNumId w:val="1"/>
  </w:num>
  <w:num w:numId="2" w16cid:durableId="1245142276">
    <w:abstractNumId w:val="4"/>
  </w:num>
  <w:num w:numId="3" w16cid:durableId="150871122">
    <w:abstractNumId w:val="5"/>
  </w:num>
  <w:num w:numId="4" w16cid:durableId="1900020864">
    <w:abstractNumId w:val="0"/>
  </w:num>
  <w:num w:numId="5" w16cid:durableId="684593066">
    <w:abstractNumId w:val="9"/>
  </w:num>
  <w:num w:numId="6" w16cid:durableId="1055855540">
    <w:abstractNumId w:val="14"/>
  </w:num>
  <w:num w:numId="7" w16cid:durableId="1025056529">
    <w:abstractNumId w:val="12"/>
  </w:num>
  <w:num w:numId="8" w16cid:durableId="378628296">
    <w:abstractNumId w:val="13"/>
  </w:num>
  <w:num w:numId="9" w16cid:durableId="1944918075">
    <w:abstractNumId w:val="6"/>
  </w:num>
  <w:num w:numId="10" w16cid:durableId="990987299">
    <w:abstractNumId w:val="7"/>
  </w:num>
  <w:num w:numId="11" w16cid:durableId="670989163">
    <w:abstractNumId w:val="18"/>
  </w:num>
  <w:num w:numId="12" w16cid:durableId="1516655071">
    <w:abstractNumId w:val="3"/>
  </w:num>
  <w:num w:numId="13" w16cid:durableId="343748149">
    <w:abstractNumId w:val="10"/>
  </w:num>
  <w:num w:numId="14" w16cid:durableId="1689062206">
    <w:abstractNumId w:val="16"/>
  </w:num>
  <w:num w:numId="15" w16cid:durableId="1666278139">
    <w:abstractNumId w:val="2"/>
  </w:num>
  <w:num w:numId="16" w16cid:durableId="1642224283">
    <w:abstractNumId w:val="8"/>
  </w:num>
  <w:num w:numId="17" w16cid:durableId="99616802">
    <w:abstractNumId w:val="19"/>
  </w:num>
  <w:num w:numId="18" w16cid:durableId="1457139670">
    <w:abstractNumId w:val="11"/>
  </w:num>
  <w:num w:numId="19" w16cid:durableId="744374755">
    <w:abstractNumId w:val="17"/>
  </w:num>
  <w:num w:numId="20" w16cid:durableId="10936720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2233"/>
    <w:rsid w:val="00002BFC"/>
    <w:rsid w:val="00010670"/>
    <w:rsid w:val="000108B2"/>
    <w:rsid w:val="00010E00"/>
    <w:rsid w:val="00015725"/>
    <w:rsid w:val="00015E10"/>
    <w:rsid w:val="000217A1"/>
    <w:rsid w:val="00025BF7"/>
    <w:rsid w:val="000265C8"/>
    <w:rsid w:val="00027321"/>
    <w:rsid w:val="00030FE9"/>
    <w:rsid w:val="00033196"/>
    <w:rsid w:val="000372BA"/>
    <w:rsid w:val="00037957"/>
    <w:rsid w:val="00044FFC"/>
    <w:rsid w:val="000475B2"/>
    <w:rsid w:val="00050062"/>
    <w:rsid w:val="00053433"/>
    <w:rsid w:val="00053F6D"/>
    <w:rsid w:val="00054CB3"/>
    <w:rsid w:val="000559CD"/>
    <w:rsid w:val="00056787"/>
    <w:rsid w:val="00060014"/>
    <w:rsid w:val="00064DC3"/>
    <w:rsid w:val="00065BC5"/>
    <w:rsid w:val="00070030"/>
    <w:rsid w:val="00075B29"/>
    <w:rsid w:val="00080333"/>
    <w:rsid w:val="00084F5A"/>
    <w:rsid w:val="00085C50"/>
    <w:rsid w:val="00086CD5"/>
    <w:rsid w:val="000872F5"/>
    <w:rsid w:val="000930B4"/>
    <w:rsid w:val="00093A72"/>
    <w:rsid w:val="000A034F"/>
    <w:rsid w:val="000A39F4"/>
    <w:rsid w:val="000A57F5"/>
    <w:rsid w:val="000A595C"/>
    <w:rsid w:val="000A753A"/>
    <w:rsid w:val="000B07DA"/>
    <w:rsid w:val="000B4509"/>
    <w:rsid w:val="000C17BA"/>
    <w:rsid w:val="000C77B7"/>
    <w:rsid w:val="000C7EC9"/>
    <w:rsid w:val="000CF398"/>
    <w:rsid w:val="000D0086"/>
    <w:rsid w:val="000D14D2"/>
    <w:rsid w:val="000D20D0"/>
    <w:rsid w:val="000D24F2"/>
    <w:rsid w:val="000D254E"/>
    <w:rsid w:val="000D3374"/>
    <w:rsid w:val="000D338E"/>
    <w:rsid w:val="000D33E9"/>
    <w:rsid w:val="000E3CCB"/>
    <w:rsid w:val="000E41D5"/>
    <w:rsid w:val="000E6A51"/>
    <w:rsid w:val="000F056F"/>
    <w:rsid w:val="000F137C"/>
    <w:rsid w:val="000F1F72"/>
    <w:rsid w:val="000F3988"/>
    <w:rsid w:val="000F3D6B"/>
    <w:rsid w:val="000F402B"/>
    <w:rsid w:val="000F68DA"/>
    <w:rsid w:val="000F71D7"/>
    <w:rsid w:val="001048E9"/>
    <w:rsid w:val="00104F28"/>
    <w:rsid w:val="001059BF"/>
    <w:rsid w:val="00105D47"/>
    <w:rsid w:val="00106114"/>
    <w:rsid w:val="00107365"/>
    <w:rsid w:val="0011092B"/>
    <w:rsid w:val="00110A97"/>
    <w:rsid w:val="001112C7"/>
    <w:rsid w:val="001139FE"/>
    <w:rsid w:val="00114BF6"/>
    <w:rsid w:val="00123B8B"/>
    <w:rsid w:val="0012485D"/>
    <w:rsid w:val="00125310"/>
    <w:rsid w:val="00126D3E"/>
    <w:rsid w:val="00131CF1"/>
    <w:rsid w:val="00132908"/>
    <w:rsid w:val="00132B83"/>
    <w:rsid w:val="00132EC9"/>
    <w:rsid w:val="00132ED7"/>
    <w:rsid w:val="001339B8"/>
    <w:rsid w:val="00135ACB"/>
    <w:rsid w:val="0013767E"/>
    <w:rsid w:val="00137BF1"/>
    <w:rsid w:val="00140462"/>
    <w:rsid w:val="00142D36"/>
    <w:rsid w:val="00143A01"/>
    <w:rsid w:val="00145939"/>
    <w:rsid w:val="0014598B"/>
    <w:rsid w:val="001461F8"/>
    <w:rsid w:val="001510EC"/>
    <w:rsid w:val="00151FDD"/>
    <w:rsid w:val="001561D9"/>
    <w:rsid w:val="00160161"/>
    <w:rsid w:val="00160F7E"/>
    <w:rsid w:val="001659A9"/>
    <w:rsid w:val="001668E8"/>
    <w:rsid w:val="00167378"/>
    <w:rsid w:val="00177642"/>
    <w:rsid w:val="00180D24"/>
    <w:rsid w:val="00182A43"/>
    <w:rsid w:val="00183BFD"/>
    <w:rsid w:val="001873B9"/>
    <w:rsid w:val="001918EF"/>
    <w:rsid w:val="00192A6C"/>
    <w:rsid w:val="001A01FB"/>
    <w:rsid w:val="001A2F31"/>
    <w:rsid w:val="001A47AE"/>
    <w:rsid w:val="001A5E45"/>
    <w:rsid w:val="001B0075"/>
    <w:rsid w:val="001B4B75"/>
    <w:rsid w:val="001B619C"/>
    <w:rsid w:val="001B7F5E"/>
    <w:rsid w:val="001C07B1"/>
    <w:rsid w:val="001C1D7A"/>
    <w:rsid w:val="001C2301"/>
    <w:rsid w:val="001C2C26"/>
    <w:rsid w:val="001C5C47"/>
    <w:rsid w:val="001D0848"/>
    <w:rsid w:val="001D4D7A"/>
    <w:rsid w:val="001D547C"/>
    <w:rsid w:val="001D7B32"/>
    <w:rsid w:val="001F0460"/>
    <w:rsid w:val="001F1C30"/>
    <w:rsid w:val="001F32B5"/>
    <w:rsid w:val="001F65DC"/>
    <w:rsid w:val="00200C3C"/>
    <w:rsid w:val="002014D9"/>
    <w:rsid w:val="00204722"/>
    <w:rsid w:val="002050C1"/>
    <w:rsid w:val="0020E0E1"/>
    <w:rsid w:val="00211748"/>
    <w:rsid w:val="0021324E"/>
    <w:rsid w:val="00220E36"/>
    <w:rsid w:val="0022288D"/>
    <w:rsid w:val="0022762C"/>
    <w:rsid w:val="00232D22"/>
    <w:rsid w:val="002345C3"/>
    <w:rsid w:val="00241A30"/>
    <w:rsid w:val="00241E29"/>
    <w:rsid w:val="002427EF"/>
    <w:rsid w:val="00244C7C"/>
    <w:rsid w:val="0024605C"/>
    <w:rsid w:val="00247DF7"/>
    <w:rsid w:val="00247F4D"/>
    <w:rsid w:val="002510F3"/>
    <w:rsid w:val="002524EA"/>
    <w:rsid w:val="00252BD0"/>
    <w:rsid w:val="00256130"/>
    <w:rsid w:val="00257118"/>
    <w:rsid w:val="00257E0F"/>
    <w:rsid w:val="00262E37"/>
    <w:rsid w:val="002638DC"/>
    <w:rsid w:val="00266E87"/>
    <w:rsid w:val="00267566"/>
    <w:rsid w:val="00273B80"/>
    <w:rsid w:val="00274B38"/>
    <w:rsid w:val="0028005F"/>
    <w:rsid w:val="0028266D"/>
    <w:rsid w:val="002832BF"/>
    <w:rsid w:val="00283BBA"/>
    <w:rsid w:val="002841D1"/>
    <w:rsid w:val="002843CF"/>
    <w:rsid w:val="0028568A"/>
    <w:rsid w:val="00285781"/>
    <w:rsid w:val="00286242"/>
    <w:rsid w:val="0028774E"/>
    <w:rsid w:val="002877C6"/>
    <w:rsid w:val="00287932"/>
    <w:rsid w:val="00287A7F"/>
    <w:rsid w:val="00290027"/>
    <w:rsid w:val="00294DF4"/>
    <w:rsid w:val="00295D32"/>
    <w:rsid w:val="0029690B"/>
    <w:rsid w:val="002974A0"/>
    <w:rsid w:val="002A591C"/>
    <w:rsid w:val="002B0997"/>
    <w:rsid w:val="002B3314"/>
    <w:rsid w:val="002B34B6"/>
    <w:rsid w:val="002B4AD9"/>
    <w:rsid w:val="002B6049"/>
    <w:rsid w:val="002B6C1C"/>
    <w:rsid w:val="002B74DD"/>
    <w:rsid w:val="002B7527"/>
    <w:rsid w:val="002B7592"/>
    <w:rsid w:val="002C0365"/>
    <w:rsid w:val="002C1AE4"/>
    <w:rsid w:val="002C1B3C"/>
    <w:rsid w:val="002C2AE0"/>
    <w:rsid w:val="002D1D48"/>
    <w:rsid w:val="002D23DB"/>
    <w:rsid w:val="002E1E8F"/>
    <w:rsid w:val="002E2116"/>
    <w:rsid w:val="002E401F"/>
    <w:rsid w:val="002E5391"/>
    <w:rsid w:val="002E5D5D"/>
    <w:rsid w:val="002E6554"/>
    <w:rsid w:val="002E7C90"/>
    <w:rsid w:val="002F1B46"/>
    <w:rsid w:val="002F69E6"/>
    <w:rsid w:val="002F6CE8"/>
    <w:rsid w:val="002F7363"/>
    <w:rsid w:val="002F7510"/>
    <w:rsid w:val="00301E64"/>
    <w:rsid w:val="0030390B"/>
    <w:rsid w:val="0030482B"/>
    <w:rsid w:val="00304E35"/>
    <w:rsid w:val="00304EF7"/>
    <w:rsid w:val="00305FC0"/>
    <w:rsid w:val="00306B19"/>
    <w:rsid w:val="00307404"/>
    <w:rsid w:val="003137F1"/>
    <w:rsid w:val="00314432"/>
    <w:rsid w:val="0032097D"/>
    <w:rsid w:val="00321052"/>
    <w:rsid w:val="00321058"/>
    <w:rsid w:val="0032118A"/>
    <w:rsid w:val="00322288"/>
    <w:rsid w:val="00322CD8"/>
    <w:rsid w:val="00326A9F"/>
    <w:rsid w:val="003272C7"/>
    <w:rsid w:val="00327B31"/>
    <w:rsid w:val="00327DA4"/>
    <w:rsid w:val="00331049"/>
    <w:rsid w:val="003311D0"/>
    <w:rsid w:val="003325AB"/>
    <w:rsid w:val="003346F7"/>
    <w:rsid w:val="00334C7B"/>
    <w:rsid w:val="00335AA9"/>
    <w:rsid w:val="00335E62"/>
    <w:rsid w:val="003374D5"/>
    <w:rsid w:val="00340BDD"/>
    <w:rsid w:val="003411D3"/>
    <w:rsid w:val="00343AC1"/>
    <w:rsid w:val="00345649"/>
    <w:rsid w:val="00345D79"/>
    <w:rsid w:val="00347F01"/>
    <w:rsid w:val="00351B61"/>
    <w:rsid w:val="00351BF5"/>
    <w:rsid w:val="00354459"/>
    <w:rsid w:val="00356EFD"/>
    <w:rsid w:val="00356FC3"/>
    <w:rsid w:val="003600F9"/>
    <w:rsid w:val="00360906"/>
    <w:rsid w:val="0036337A"/>
    <w:rsid w:val="003738A6"/>
    <w:rsid w:val="00374809"/>
    <w:rsid w:val="003758FA"/>
    <w:rsid w:val="003778FF"/>
    <w:rsid w:val="00383DB5"/>
    <w:rsid w:val="003842FD"/>
    <w:rsid w:val="00385098"/>
    <w:rsid w:val="00385682"/>
    <w:rsid w:val="00387B50"/>
    <w:rsid w:val="0039170C"/>
    <w:rsid w:val="00394818"/>
    <w:rsid w:val="00394F1A"/>
    <w:rsid w:val="003A430B"/>
    <w:rsid w:val="003A46A4"/>
    <w:rsid w:val="003A552D"/>
    <w:rsid w:val="003B4FA3"/>
    <w:rsid w:val="003B5135"/>
    <w:rsid w:val="003B5DE2"/>
    <w:rsid w:val="003B6596"/>
    <w:rsid w:val="003C2422"/>
    <w:rsid w:val="003C4C11"/>
    <w:rsid w:val="003C54BE"/>
    <w:rsid w:val="003C5615"/>
    <w:rsid w:val="003C6072"/>
    <w:rsid w:val="003C69C1"/>
    <w:rsid w:val="003C7466"/>
    <w:rsid w:val="003C76C7"/>
    <w:rsid w:val="003D4988"/>
    <w:rsid w:val="003D545F"/>
    <w:rsid w:val="003D6F62"/>
    <w:rsid w:val="003E0C78"/>
    <w:rsid w:val="003E3F60"/>
    <w:rsid w:val="003E4A51"/>
    <w:rsid w:val="003E5882"/>
    <w:rsid w:val="003E5CA4"/>
    <w:rsid w:val="003E63FE"/>
    <w:rsid w:val="003E7386"/>
    <w:rsid w:val="003F09C1"/>
    <w:rsid w:val="003F28CE"/>
    <w:rsid w:val="003F2B8F"/>
    <w:rsid w:val="003F4A1A"/>
    <w:rsid w:val="003F6090"/>
    <w:rsid w:val="003F60C7"/>
    <w:rsid w:val="004009C0"/>
    <w:rsid w:val="004014CA"/>
    <w:rsid w:val="0040238C"/>
    <w:rsid w:val="00403144"/>
    <w:rsid w:val="004115CD"/>
    <w:rsid w:val="004127BD"/>
    <w:rsid w:val="00412FAA"/>
    <w:rsid w:val="00414543"/>
    <w:rsid w:val="00415A08"/>
    <w:rsid w:val="00416404"/>
    <w:rsid w:val="0041664F"/>
    <w:rsid w:val="00420316"/>
    <w:rsid w:val="00420A49"/>
    <w:rsid w:val="00421029"/>
    <w:rsid w:val="004239CD"/>
    <w:rsid w:val="00427A2B"/>
    <w:rsid w:val="004316A2"/>
    <w:rsid w:val="004352C1"/>
    <w:rsid w:val="004358A6"/>
    <w:rsid w:val="00436D60"/>
    <w:rsid w:val="00442146"/>
    <w:rsid w:val="004423BA"/>
    <w:rsid w:val="004434D4"/>
    <w:rsid w:val="0044C740"/>
    <w:rsid w:val="00453CC2"/>
    <w:rsid w:val="00455E95"/>
    <w:rsid w:val="004565A8"/>
    <w:rsid w:val="00457020"/>
    <w:rsid w:val="0046011F"/>
    <w:rsid w:val="00460E99"/>
    <w:rsid w:val="00461D8A"/>
    <w:rsid w:val="00467A11"/>
    <w:rsid w:val="0047140D"/>
    <w:rsid w:val="004716C4"/>
    <w:rsid w:val="004768D7"/>
    <w:rsid w:val="00476AB9"/>
    <w:rsid w:val="00477814"/>
    <w:rsid w:val="0048063C"/>
    <w:rsid w:val="004811AE"/>
    <w:rsid w:val="00482563"/>
    <w:rsid w:val="00483189"/>
    <w:rsid w:val="00483D03"/>
    <w:rsid w:val="00483F30"/>
    <w:rsid w:val="00484981"/>
    <w:rsid w:val="00484D0E"/>
    <w:rsid w:val="00484EBD"/>
    <w:rsid w:val="00492EB6"/>
    <w:rsid w:val="00493138"/>
    <w:rsid w:val="004957D5"/>
    <w:rsid w:val="00496280"/>
    <w:rsid w:val="00497013"/>
    <w:rsid w:val="004A1AB7"/>
    <w:rsid w:val="004A2A20"/>
    <w:rsid w:val="004A7C1B"/>
    <w:rsid w:val="004B21E5"/>
    <w:rsid w:val="004B2B3B"/>
    <w:rsid w:val="004B39FA"/>
    <w:rsid w:val="004B42F6"/>
    <w:rsid w:val="004C18B8"/>
    <w:rsid w:val="004D17BD"/>
    <w:rsid w:val="004D2B57"/>
    <w:rsid w:val="004D45DC"/>
    <w:rsid w:val="004D7577"/>
    <w:rsid w:val="004E19ED"/>
    <w:rsid w:val="004E1D77"/>
    <w:rsid w:val="004E41E9"/>
    <w:rsid w:val="004E5DCE"/>
    <w:rsid w:val="004E785F"/>
    <w:rsid w:val="004F349B"/>
    <w:rsid w:val="004F35BB"/>
    <w:rsid w:val="004F3D8C"/>
    <w:rsid w:val="004F405F"/>
    <w:rsid w:val="004F6292"/>
    <w:rsid w:val="004F6451"/>
    <w:rsid w:val="005019B0"/>
    <w:rsid w:val="005045A5"/>
    <w:rsid w:val="0050507B"/>
    <w:rsid w:val="005050F0"/>
    <w:rsid w:val="00506CC7"/>
    <w:rsid w:val="0050737C"/>
    <w:rsid w:val="00507458"/>
    <w:rsid w:val="00507784"/>
    <w:rsid w:val="005104EF"/>
    <w:rsid w:val="00511286"/>
    <w:rsid w:val="00511753"/>
    <w:rsid w:val="00512137"/>
    <w:rsid w:val="00512824"/>
    <w:rsid w:val="005143FC"/>
    <w:rsid w:val="00515170"/>
    <w:rsid w:val="00515FBB"/>
    <w:rsid w:val="005203A2"/>
    <w:rsid w:val="005220AA"/>
    <w:rsid w:val="00522C7E"/>
    <w:rsid w:val="0053038F"/>
    <w:rsid w:val="00534EE0"/>
    <w:rsid w:val="0053573D"/>
    <w:rsid w:val="00536A84"/>
    <w:rsid w:val="00536E6D"/>
    <w:rsid w:val="00540970"/>
    <w:rsid w:val="00540A81"/>
    <w:rsid w:val="00541AF7"/>
    <w:rsid w:val="005446B9"/>
    <w:rsid w:val="0054754E"/>
    <w:rsid w:val="00547F53"/>
    <w:rsid w:val="00550FF0"/>
    <w:rsid w:val="00552A2B"/>
    <w:rsid w:val="00552C9F"/>
    <w:rsid w:val="00552EE4"/>
    <w:rsid w:val="005548A7"/>
    <w:rsid w:val="0055701B"/>
    <w:rsid w:val="00560BF5"/>
    <w:rsid w:val="00562D01"/>
    <w:rsid w:val="00564EB6"/>
    <w:rsid w:val="00566532"/>
    <w:rsid w:val="00567D92"/>
    <w:rsid w:val="00570415"/>
    <w:rsid w:val="00570AC3"/>
    <w:rsid w:val="00572574"/>
    <w:rsid w:val="00572C87"/>
    <w:rsid w:val="00574061"/>
    <w:rsid w:val="00576B76"/>
    <w:rsid w:val="005770ED"/>
    <w:rsid w:val="00577CE4"/>
    <w:rsid w:val="005801CD"/>
    <w:rsid w:val="005850A9"/>
    <w:rsid w:val="00586756"/>
    <w:rsid w:val="005930B5"/>
    <w:rsid w:val="005A1611"/>
    <w:rsid w:val="005A3C30"/>
    <w:rsid w:val="005A405E"/>
    <w:rsid w:val="005A57AE"/>
    <w:rsid w:val="005A6133"/>
    <w:rsid w:val="005B10E9"/>
    <w:rsid w:val="005B1258"/>
    <w:rsid w:val="005B156B"/>
    <w:rsid w:val="005B1FF8"/>
    <w:rsid w:val="005B207B"/>
    <w:rsid w:val="005B3CC5"/>
    <w:rsid w:val="005B416B"/>
    <w:rsid w:val="005B6F04"/>
    <w:rsid w:val="005B7CE5"/>
    <w:rsid w:val="005C2E93"/>
    <w:rsid w:val="005C3E01"/>
    <w:rsid w:val="005C4C9C"/>
    <w:rsid w:val="005C5A99"/>
    <w:rsid w:val="005C5F54"/>
    <w:rsid w:val="005D1199"/>
    <w:rsid w:val="005D119B"/>
    <w:rsid w:val="005D1F5C"/>
    <w:rsid w:val="005D2025"/>
    <w:rsid w:val="005D2EFD"/>
    <w:rsid w:val="005D36EC"/>
    <w:rsid w:val="005D3AF7"/>
    <w:rsid w:val="005D4857"/>
    <w:rsid w:val="005D5FD1"/>
    <w:rsid w:val="005E01F1"/>
    <w:rsid w:val="005E1623"/>
    <w:rsid w:val="005E28D5"/>
    <w:rsid w:val="005E2AD3"/>
    <w:rsid w:val="005E2B2F"/>
    <w:rsid w:val="005E42B2"/>
    <w:rsid w:val="005E4C46"/>
    <w:rsid w:val="005E5BDA"/>
    <w:rsid w:val="005E5F31"/>
    <w:rsid w:val="005E6E30"/>
    <w:rsid w:val="005F061F"/>
    <w:rsid w:val="005F2739"/>
    <w:rsid w:val="005F3691"/>
    <w:rsid w:val="005F3A4A"/>
    <w:rsid w:val="005F45E6"/>
    <w:rsid w:val="005F661B"/>
    <w:rsid w:val="005F6BE9"/>
    <w:rsid w:val="0060318B"/>
    <w:rsid w:val="00606862"/>
    <w:rsid w:val="0060694E"/>
    <w:rsid w:val="00607DAF"/>
    <w:rsid w:val="00610CA7"/>
    <w:rsid w:val="00612212"/>
    <w:rsid w:val="0061359D"/>
    <w:rsid w:val="006139D0"/>
    <w:rsid w:val="00613B54"/>
    <w:rsid w:val="006209F5"/>
    <w:rsid w:val="00620F68"/>
    <w:rsid w:val="00621A4A"/>
    <w:rsid w:val="006228D9"/>
    <w:rsid w:val="00623FE5"/>
    <w:rsid w:val="00624DF1"/>
    <w:rsid w:val="0062510F"/>
    <w:rsid w:val="006253A5"/>
    <w:rsid w:val="0062667A"/>
    <w:rsid w:val="0062723C"/>
    <w:rsid w:val="0062724A"/>
    <w:rsid w:val="00640F2C"/>
    <w:rsid w:val="00641A57"/>
    <w:rsid w:val="00641B32"/>
    <w:rsid w:val="006434D4"/>
    <w:rsid w:val="00645334"/>
    <w:rsid w:val="006465C1"/>
    <w:rsid w:val="0064682E"/>
    <w:rsid w:val="00647848"/>
    <w:rsid w:val="00650DE9"/>
    <w:rsid w:val="0065287C"/>
    <w:rsid w:val="00653D35"/>
    <w:rsid w:val="00654D6A"/>
    <w:rsid w:val="0066207A"/>
    <w:rsid w:val="006620F8"/>
    <w:rsid w:val="00662FE7"/>
    <w:rsid w:val="006641F7"/>
    <w:rsid w:val="006653CA"/>
    <w:rsid w:val="00665420"/>
    <w:rsid w:val="00666482"/>
    <w:rsid w:val="00666806"/>
    <w:rsid w:val="006708BB"/>
    <w:rsid w:val="006722F0"/>
    <w:rsid w:val="0067246F"/>
    <w:rsid w:val="00673C2A"/>
    <w:rsid w:val="00674179"/>
    <w:rsid w:val="00676198"/>
    <w:rsid w:val="00682DEC"/>
    <w:rsid w:val="00683CE6"/>
    <w:rsid w:val="00685DD2"/>
    <w:rsid w:val="00686D05"/>
    <w:rsid w:val="0068793E"/>
    <w:rsid w:val="00687F5F"/>
    <w:rsid w:val="00690473"/>
    <w:rsid w:val="00691100"/>
    <w:rsid w:val="00691376"/>
    <w:rsid w:val="0069387A"/>
    <w:rsid w:val="006966FD"/>
    <w:rsid w:val="006A23FB"/>
    <w:rsid w:val="006B089F"/>
    <w:rsid w:val="006B2AC6"/>
    <w:rsid w:val="006B463E"/>
    <w:rsid w:val="006B520B"/>
    <w:rsid w:val="006B56AC"/>
    <w:rsid w:val="006B595F"/>
    <w:rsid w:val="006C2FF7"/>
    <w:rsid w:val="006D1DFB"/>
    <w:rsid w:val="006D51A5"/>
    <w:rsid w:val="006D6E0C"/>
    <w:rsid w:val="006DFB84"/>
    <w:rsid w:val="006E01AB"/>
    <w:rsid w:val="006E494B"/>
    <w:rsid w:val="006F0793"/>
    <w:rsid w:val="006F3B74"/>
    <w:rsid w:val="006F6103"/>
    <w:rsid w:val="00700743"/>
    <w:rsid w:val="00706563"/>
    <w:rsid w:val="00706797"/>
    <w:rsid w:val="00714C78"/>
    <w:rsid w:val="007160BF"/>
    <w:rsid w:val="00716DD0"/>
    <w:rsid w:val="00717707"/>
    <w:rsid w:val="00717A1E"/>
    <w:rsid w:val="00722A82"/>
    <w:rsid w:val="00724E49"/>
    <w:rsid w:val="00725135"/>
    <w:rsid w:val="00730AC0"/>
    <w:rsid w:val="00735ABB"/>
    <w:rsid w:val="00737796"/>
    <w:rsid w:val="00740AF1"/>
    <w:rsid w:val="00741710"/>
    <w:rsid w:val="007417D8"/>
    <w:rsid w:val="00742AAC"/>
    <w:rsid w:val="007466FF"/>
    <w:rsid w:val="00751494"/>
    <w:rsid w:val="007536D9"/>
    <w:rsid w:val="00754541"/>
    <w:rsid w:val="007547B5"/>
    <w:rsid w:val="00760466"/>
    <w:rsid w:val="0076272F"/>
    <w:rsid w:val="00764087"/>
    <w:rsid w:val="00764851"/>
    <w:rsid w:val="007713B6"/>
    <w:rsid w:val="007713BC"/>
    <w:rsid w:val="00774EFD"/>
    <w:rsid w:val="00777FAA"/>
    <w:rsid w:val="00780C95"/>
    <w:rsid w:val="00782CE6"/>
    <w:rsid w:val="0079034C"/>
    <w:rsid w:val="00797AC9"/>
    <w:rsid w:val="007A20A3"/>
    <w:rsid w:val="007A2498"/>
    <w:rsid w:val="007A3078"/>
    <w:rsid w:val="007A48E5"/>
    <w:rsid w:val="007A5E2E"/>
    <w:rsid w:val="007A6427"/>
    <w:rsid w:val="007B104B"/>
    <w:rsid w:val="007B19A5"/>
    <w:rsid w:val="007B3C06"/>
    <w:rsid w:val="007B5C0D"/>
    <w:rsid w:val="007C1038"/>
    <w:rsid w:val="007C3F28"/>
    <w:rsid w:val="007D50C4"/>
    <w:rsid w:val="007D63DA"/>
    <w:rsid w:val="007E1684"/>
    <w:rsid w:val="007E1CAA"/>
    <w:rsid w:val="007E31F0"/>
    <w:rsid w:val="007E3261"/>
    <w:rsid w:val="007E3334"/>
    <w:rsid w:val="007E38DA"/>
    <w:rsid w:val="007E4B79"/>
    <w:rsid w:val="007E4F03"/>
    <w:rsid w:val="007F188C"/>
    <w:rsid w:val="007F3BDF"/>
    <w:rsid w:val="007F5F61"/>
    <w:rsid w:val="007F68CB"/>
    <w:rsid w:val="007F71AA"/>
    <w:rsid w:val="00800178"/>
    <w:rsid w:val="0080223B"/>
    <w:rsid w:val="00802F60"/>
    <w:rsid w:val="008050D6"/>
    <w:rsid w:val="00805AB9"/>
    <w:rsid w:val="00806F55"/>
    <w:rsid w:val="00807104"/>
    <w:rsid w:val="0081143F"/>
    <w:rsid w:val="0081151C"/>
    <w:rsid w:val="00813C7F"/>
    <w:rsid w:val="00822011"/>
    <w:rsid w:val="0082240E"/>
    <w:rsid w:val="008239A6"/>
    <w:rsid w:val="008265D6"/>
    <w:rsid w:val="00826FC5"/>
    <w:rsid w:val="00827D2D"/>
    <w:rsid w:val="00827F36"/>
    <w:rsid w:val="00830100"/>
    <w:rsid w:val="00834938"/>
    <w:rsid w:val="00835E58"/>
    <w:rsid w:val="0083618C"/>
    <w:rsid w:val="00836CB2"/>
    <w:rsid w:val="0083793F"/>
    <w:rsid w:val="00837DE7"/>
    <w:rsid w:val="008406FC"/>
    <w:rsid w:val="00841235"/>
    <w:rsid w:val="008435D2"/>
    <w:rsid w:val="00845A5F"/>
    <w:rsid w:val="00845D46"/>
    <w:rsid w:val="00850B46"/>
    <w:rsid w:val="00851384"/>
    <w:rsid w:val="00851580"/>
    <w:rsid w:val="00852268"/>
    <w:rsid w:val="00856ECE"/>
    <w:rsid w:val="00857D95"/>
    <w:rsid w:val="008611AD"/>
    <w:rsid w:val="008621C4"/>
    <w:rsid w:val="00863841"/>
    <w:rsid w:val="00863B07"/>
    <w:rsid w:val="00863D1C"/>
    <w:rsid w:val="008647E6"/>
    <w:rsid w:val="008700FE"/>
    <w:rsid w:val="00870C2B"/>
    <w:rsid w:val="0087627F"/>
    <w:rsid w:val="00876465"/>
    <w:rsid w:val="00877F71"/>
    <w:rsid w:val="0088403C"/>
    <w:rsid w:val="0088510C"/>
    <w:rsid w:val="00890072"/>
    <w:rsid w:val="008911D1"/>
    <w:rsid w:val="00891B1A"/>
    <w:rsid w:val="008922C4"/>
    <w:rsid w:val="008A1A17"/>
    <w:rsid w:val="008A205B"/>
    <w:rsid w:val="008A3256"/>
    <w:rsid w:val="008A688A"/>
    <w:rsid w:val="008A74DA"/>
    <w:rsid w:val="008B07AC"/>
    <w:rsid w:val="008B0B1C"/>
    <w:rsid w:val="008B7189"/>
    <w:rsid w:val="008C25C8"/>
    <w:rsid w:val="008C2CB3"/>
    <w:rsid w:val="008C334C"/>
    <w:rsid w:val="008C655E"/>
    <w:rsid w:val="008C6CD7"/>
    <w:rsid w:val="008C7BFF"/>
    <w:rsid w:val="008D5FDD"/>
    <w:rsid w:val="008D678E"/>
    <w:rsid w:val="008E078A"/>
    <w:rsid w:val="008E35C2"/>
    <w:rsid w:val="008E3977"/>
    <w:rsid w:val="008E4542"/>
    <w:rsid w:val="008E5416"/>
    <w:rsid w:val="008E5E4E"/>
    <w:rsid w:val="008E7536"/>
    <w:rsid w:val="008F226A"/>
    <w:rsid w:val="008F2A9E"/>
    <w:rsid w:val="008F305D"/>
    <w:rsid w:val="008F31A7"/>
    <w:rsid w:val="008F42F4"/>
    <w:rsid w:val="008F5F48"/>
    <w:rsid w:val="008F6520"/>
    <w:rsid w:val="008F7708"/>
    <w:rsid w:val="00900EB8"/>
    <w:rsid w:val="009018AA"/>
    <w:rsid w:val="00902819"/>
    <w:rsid w:val="00905FB6"/>
    <w:rsid w:val="009069D7"/>
    <w:rsid w:val="00910605"/>
    <w:rsid w:val="00913557"/>
    <w:rsid w:val="0091536A"/>
    <w:rsid w:val="00916C00"/>
    <w:rsid w:val="009170B1"/>
    <w:rsid w:val="0092002A"/>
    <w:rsid w:val="00920AB4"/>
    <w:rsid w:val="00922E8F"/>
    <w:rsid w:val="00924101"/>
    <w:rsid w:val="00924FDF"/>
    <w:rsid w:val="0093056F"/>
    <w:rsid w:val="00931E69"/>
    <w:rsid w:val="009330CC"/>
    <w:rsid w:val="00933CA4"/>
    <w:rsid w:val="00936B69"/>
    <w:rsid w:val="00946A4D"/>
    <w:rsid w:val="00951473"/>
    <w:rsid w:val="00952DC6"/>
    <w:rsid w:val="00965CA8"/>
    <w:rsid w:val="00967413"/>
    <w:rsid w:val="0096785A"/>
    <w:rsid w:val="00967B94"/>
    <w:rsid w:val="009705A0"/>
    <w:rsid w:val="0097093F"/>
    <w:rsid w:val="00971411"/>
    <w:rsid w:val="00971B80"/>
    <w:rsid w:val="00973EE8"/>
    <w:rsid w:val="0097643F"/>
    <w:rsid w:val="00977F9D"/>
    <w:rsid w:val="00980134"/>
    <w:rsid w:val="00986B47"/>
    <w:rsid w:val="00991645"/>
    <w:rsid w:val="009923DE"/>
    <w:rsid w:val="00992D08"/>
    <w:rsid w:val="009938F7"/>
    <w:rsid w:val="00994121"/>
    <w:rsid w:val="0099763B"/>
    <w:rsid w:val="009A0838"/>
    <w:rsid w:val="009A223D"/>
    <w:rsid w:val="009A69E3"/>
    <w:rsid w:val="009A714F"/>
    <w:rsid w:val="009B0C57"/>
    <w:rsid w:val="009B2208"/>
    <w:rsid w:val="009B3D2E"/>
    <w:rsid w:val="009B60C4"/>
    <w:rsid w:val="009C038B"/>
    <w:rsid w:val="009C0A76"/>
    <w:rsid w:val="009C24A9"/>
    <w:rsid w:val="009C4720"/>
    <w:rsid w:val="009D0A35"/>
    <w:rsid w:val="009D1D0F"/>
    <w:rsid w:val="009D3967"/>
    <w:rsid w:val="009D4302"/>
    <w:rsid w:val="009D5336"/>
    <w:rsid w:val="009D6730"/>
    <w:rsid w:val="009D6852"/>
    <w:rsid w:val="009D6AFB"/>
    <w:rsid w:val="009D6D74"/>
    <w:rsid w:val="009E110E"/>
    <w:rsid w:val="009E505D"/>
    <w:rsid w:val="009E73C5"/>
    <w:rsid w:val="009F05EC"/>
    <w:rsid w:val="009F1C2B"/>
    <w:rsid w:val="009F3C1F"/>
    <w:rsid w:val="009F535E"/>
    <w:rsid w:val="00A013B1"/>
    <w:rsid w:val="00A03B75"/>
    <w:rsid w:val="00A10AC2"/>
    <w:rsid w:val="00A10B44"/>
    <w:rsid w:val="00A11DB4"/>
    <w:rsid w:val="00A1273B"/>
    <w:rsid w:val="00A14095"/>
    <w:rsid w:val="00A15772"/>
    <w:rsid w:val="00A16610"/>
    <w:rsid w:val="00A1778F"/>
    <w:rsid w:val="00A20EB4"/>
    <w:rsid w:val="00A21312"/>
    <w:rsid w:val="00A27BA5"/>
    <w:rsid w:val="00A300CE"/>
    <w:rsid w:val="00A35B76"/>
    <w:rsid w:val="00A36497"/>
    <w:rsid w:val="00A36F59"/>
    <w:rsid w:val="00A37C8E"/>
    <w:rsid w:val="00A37CDD"/>
    <w:rsid w:val="00A40787"/>
    <w:rsid w:val="00A40F89"/>
    <w:rsid w:val="00A42EE7"/>
    <w:rsid w:val="00A44A71"/>
    <w:rsid w:val="00A51816"/>
    <w:rsid w:val="00A5200D"/>
    <w:rsid w:val="00A520F1"/>
    <w:rsid w:val="00A55AED"/>
    <w:rsid w:val="00A56D75"/>
    <w:rsid w:val="00A57DF6"/>
    <w:rsid w:val="00A60BB2"/>
    <w:rsid w:val="00A60EA6"/>
    <w:rsid w:val="00A62916"/>
    <w:rsid w:val="00A62C34"/>
    <w:rsid w:val="00A62CA2"/>
    <w:rsid w:val="00A63657"/>
    <w:rsid w:val="00A6449F"/>
    <w:rsid w:val="00A664E5"/>
    <w:rsid w:val="00A66C6E"/>
    <w:rsid w:val="00A67D74"/>
    <w:rsid w:val="00A717B1"/>
    <w:rsid w:val="00A720C0"/>
    <w:rsid w:val="00A72859"/>
    <w:rsid w:val="00A7301E"/>
    <w:rsid w:val="00A73317"/>
    <w:rsid w:val="00A736E3"/>
    <w:rsid w:val="00A73904"/>
    <w:rsid w:val="00A74AFD"/>
    <w:rsid w:val="00A74C6D"/>
    <w:rsid w:val="00A75AAE"/>
    <w:rsid w:val="00A801D9"/>
    <w:rsid w:val="00A8036C"/>
    <w:rsid w:val="00A827A3"/>
    <w:rsid w:val="00A90D13"/>
    <w:rsid w:val="00A93FE9"/>
    <w:rsid w:val="00A9448D"/>
    <w:rsid w:val="00A9581D"/>
    <w:rsid w:val="00A95FE5"/>
    <w:rsid w:val="00A970FC"/>
    <w:rsid w:val="00AA4AB4"/>
    <w:rsid w:val="00AA5C81"/>
    <w:rsid w:val="00AB07F3"/>
    <w:rsid w:val="00AB107F"/>
    <w:rsid w:val="00AB14D6"/>
    <w:rsid w:val="00AB2A2E"/>
    <w:rsid w:val="00AB2A3E"/>
    <w:rsid w:val="00AB54E0"/>
    <w:rsid w:val="00AB659A"/>
    <w:rsid w:val="00AC0828"/>
    <w:rsid w:val="00AC086F"/>
    <w:rsid w:val="00AC09FC"/>
    <w:rsid w:val="00AC0A06"/>
    <w:rsid w:val="00AC0AF8"/>
    <w:rsid w:val="00AC6C5F"/>
    <w:rsid w:val="00AD0E21"/>
    <w:rsid w:val="00AD2215"/>
    <w:rsid w:val="00AD3904"/>
    <w:rsid w:val="00AD58ED"/>
    <w:rsid w:val="00AD5A47"/>
    <w:rsid w:val="00AD7D8E"/>
    <w:rsid w:val="00AE086A"/>
    <w:rsid w:val="00AE2741"/>
    <w:rsid w:val="00AE28AC"/>
    <w:rsid w:val="00AE67EC"/>
    <w:rsid w:val="00AE73DE"/>
    <w:rsid w:val="00AE77C7"/>
    <w:rsid w:val="00AF1C7C"/>
    <w:rsid w:val="00AF5478"/>
    <w:rsid w:val="00AF75FA"/>
    <w:rsid w:val="00B014CA"/>
    <w:rsid w:val="00B02914"/>
    <w:rsid w:val="00B03B63"/>
    <w:rsid w:val="00B03FB3"/>
    <w:rsid w:val="00B05FAC"/>
    <w:rsid w:val="00B0771A"/>
    <w:rsid w:val="00B07C33"/>
    <w:rsid w:val="00B126E6"/>
    <w:rsid w:val="00B129E4"/>
    <w:rsid w:val="00B16901"/>
    <w:rsid w:val="00B22BE2"/>
    <w:rsid w:val="00B25163"/>
    <w:rsid w:val="00B27543"/>
    <w:rsid w:val="00B306E8"/>
    <w:rsid w:val="00B32747"/>
    <w:rsid w:val="00B345BD"/>
    <w:rsid w:val="00B34B3A"/>
    <w:rsid w:val="00B40E3D"/>
    <w:rsid w:val="00B42415"/>
    <w:rsid w:val="00B43553"/>
    <w:rsid w:val="00B45D93"/>
    <w:rsid w:val="00B46FCC"/>
    <w:rsid w:val="00B4725A"/>
    <w:rsid w:val="00B4730E"/>
    <w:rsid w:val="00B51311"/>
    <w:rsid w:val="00B577FC"/>
    <w:rsid w:val="00B57CD3"/>
    <w:rsid w:val="00B60F39"/>
    <w:rsid w:val="00B61EA1"/>
    <w:rsid w:val="00B623DF"/>
    <w:rsid w:val="00B62A38"/>
    <w:rsid w:val="00B64533"/>
    <w:rsid w:val="00B65EC5"/>
    <w:rsid w:val="00B70CAD"/>
    <w:rsid w:val="00B71BA2"/>
    <w:rsid w:val="00B72709"/>
    <w:rsid w:val="00B73112"/>
    <w:rsid w:val="00B76C17"/>
    <w:rsid w:val="00B77DC1"/>
    <w:rsid w:val="00B90324"/>
    <w:rsid w:val="00B90BA8"/>
    <w:rsid w:val="00B9366C"/>
    <w:rsid w:val="00B93C06"/>
    <w:rsid w:val="00B94790"/>
    <w:rsid w:val="00B94DA3"/>
    <w:rsid w:val="00B95BD6"/>
    <w:rsid w:val="00B96CFE"/>
    <w:rsid w:val="00BA0188"/>
    <w:rsid w:val="00BA01A6"/>
    <w:rsid w:val="00BA2A6D"/>
    <w:rsid w:val="00BA2EE1"/>
    <w:rsid w:val="00BA4F25"/>
    <w:rsid w:val="00BA56F9"/>
    <w:rsid w:val="00BA6653"/>
    <w:rsid w:val="00BB1BB8"/>
    <w:rsid w:val="00BB1F40"/>
    <w:rsid w:val="00BB446B"/>
    <w:rsid w:val="00BB5C8F"/>
    <w:rsid w:val="00BB60CC"/>
    <w:rsid w:val="00BC041A"/>
    <w:rsid w:val="00BC18F8"/>
    <w:rsid w:val="00BC2B5C"/>
    <w:rsid w:val="00BC7F3D"/>
    <w:rsid w:val="00BD24D1"/>
    <w:rsid w:val="00BD262E"/>
    <w:rsid w:val="00BD47D4"/>
    <w:rsid w:val="00BD4FC4"/>
    <w:rsid w:val="00BD60BD"/>
    <w:rsid w:val="00BD61BF"/>
    <w:rsid w:val="00BD7601"/>
    <w:rsid w:val="00BE0AC9"/>
    <w:rsid w:val="00BE1872"/>
    <w:rsid w:val="00BE288D"/>
    <w:rsid w:val="00BE72B2"/>
    <w:rsid w:val="00BF464D"/>
    <w:rsid w:val="00BF7E92"/>
    <w:rsid w:val="00C0067A"/>
    <w:rsid w:val="00C01B83"/>
    <w:rsid w:val="00C01C4D"/>
    <w:rsid w:val="00C02D23"/>
    <w:rsid w:val="00C0708F"/>
    <w:rsid w:val="00C10E25"/>
    <w:rsid w:val="00C11379"/>
    <w:rsid w:val="00C11F34"/>
    <w:rsid w:val="00C13601"/>
    <w:rsid w:val="00C13A48"/>
    <w:rsid w:val="00C14CCD"/>
    <w:rsid w:val="00C17237"/>
    <w:rsid w:val="00C2069D"/>
    <w:rsid w:val="00C253FE"/>
    <w:rsid w:val="00C268E2"/>
    <w:rsid w:val="00C2709D"/>
    <w:rsid w:val="00C2757F"/>
    <w:rsid w:val="00C33196"/>
    <w:rsid w:val="00C375D4"/>
    <w:rsid w:val="00C37815"/>
    <w:rsid w:val="00C37884"/>
    <w:rsid w:val="00C41424"/>
    <w:rsid w:val="00C4221F"/>
    <w:rsid w:val="00C446A8"/>
    <w:rsid w:val="00C47F26"/>
    <w:rsid w:val="00C50D61"/>
    <w:rsid w:val="00C51BEE"/>
    <w:rsid w:val="00C540B9"/>
    <w:rsid w:val="00C549D3"/>
    <w:rsid w:val="00C558B2"/>
    <w:rsid w:val="00C607BD"/>
    <w:rsid w:val="00C607C0"/>
    <w:rsid w:val="00C61E9C"/>
    <w:rsid w:val="00C62F61"/>
    <w:rsid w:val="00C64BEA"/>
    <w:rsid w:val="00C67845"/>
    <w:rsid w:val="00C70A4D"/>
    <w:rsid w:val="00C7178C"/>
    <w:rsid w:val="00C71795"/>
    <w:rsid w:val="00C7594F"/>
    <w:rsid w:val="00C77018"/>
    <w:rsid w:val="00C7797E"/>
    <w:rsid w:val="00C816E7"/>
    <w:rsid w:val="00C82D23"/>
    <w:rsid w:val="00C8417D"/>
    <w:rsid w:val="00C84724"/>
    <w:rsid w:val="00C85538"/>
    <w:rsid w:val="00C85BB5"/>
    <w:rsid w:val="00C85E39"/>
    <w:rsid w:val="00C86948"/>
    <w:rsid w:val="00C87F66"/>
    <w:rsid w:val="00C90A46"/>
    <w:rsid w:val="00C919A8"/>
    <w:rsid w:val="00C92696"/>
    <w:rsid w:val="00C92C46"/>
    <w:rsid w:val="00C92FDF"/>
    <w:rsid w:val="00C9444B"/>
    <w:rsid w:val="00C955DA"/>
    <w:rsid w:val="00C95634"/>
    <w:rsid w:val="00C96BB6"/>
    <w:rsid w:val="00C9750D"/>
    <w:rsid w:val="00C97D77"/>
    <w:rsid w:val="00CA2329"/>
    <w:rsid w:val="00CA3427"/>
    <w:rsid w:val="00CA4730"/>
    <w:rsid w:val="00CB22CF"/>
    <w:rsid w:val="00CB2324"/>
    <w:rsid w:val="00CB4979"/>
    <w:rsid w:val="00CB7FDE"/>
    <w:rsid w:val="00CC0DF5"/>
    <w:rsid w:val="00CC0E8D"/>
    <w:rsid w:val="00CC1142"/>
    <w:rsid w:val="00CC2DA6"/>
    <w:rsid w:val="00CC39FF"/>
    <w:rsid w:val="00CC4489"/>
    <w:rsid w:val="00CC7C6A"/>
    <w:rsid w:val="00CD2BBE"/>
    <w:rsid w:val="00CD51FB"/>
    <w:rsid w:val="00CE2089"/>
    <w:rsid w:val="00CE28DF"/>
    <w:rsid w:val="00CE31C8"/>
    <w:rsid w:val="00CF0FE0"/>
    <w:rsid w:val="00D01137"/>
    <w:rsid w:val="00D0211F"/>
    <w:rsid w:val="00D02502"/>
    <w:rsid w:val="00D038A0"/>
    <w:rsid w:val="00D04AA6"/>
    <w:rsid w:val="00D100B4"/>
    <w:rsid w:val="00D121E8"/>
    <w:rsid w:val="00D13A0F"/>
    <w:rsid w:val="00D143CF"/>
    <w:rsid w:val="00D15BFF"/>
    <w:rsid w:val="00D17F7F"/>
    <w:rsid w:val="00D1EB69"/>
    <w:rsid w:val="00D20D48"/>
    <w:rsid w:val="00D25376"/>
    <w:rsid w:val="00D267D8"/>
    <w:rsid w:val="00D27A63"/>
    <w:rsid w:val="00D3036A"/>
    <w:rsid w:val="00D309F5"/>
    <w:rsid w:val="00D30B6A"/>
    <w:rsid w:val="00D318E3"/>
    <w:rsid w:val="00D31E04"/>
    <w:rsid w:val="00D33D12"/>
    <w:rsid w:val="00D4123D"/>
    <w:rsid w:val="00D41825"/>
    <w:rsid w:val="00D435F8"/>
    <w:rsid w:val="00D47451"/>
    <w:rsid w:val="00D52430"/>
    <w:rsid w:val="00D54BED"/>
    <w:rsid w:val="00D56120"/>
    <w:rsid w:val="00D5E145"/>
    <w:rsid w:val="00D630F6"/>
    <w:rsid w:val="00D6318A"/>
    <w:rsid w:val="00D63526"/>
    <w:rsid w:val="00D63837"/>
    <w:rsid w:val="00D6746B"/>
    <w:rsid w:val="00D71642"/>
    <w:rsid w:val="00D7252E"/>
    <w:rsid w:val="00D73177"/>
    <w:rsid w:val="00D774A1"/>
    <w:rsid w:val="00D81E83"/>
    <w:rsid w:val="00D8209E"/>
    <w:rsid w:val="00D829A7"/>
    <w:rsid w:val="00D84E66"/>
    <w:rsid w:val="00D851F1"/>
    <w:rsid w:val="00D9072A"/>
    <w:rsid w:val="00D92BCC"/>
    <w:rsid w:val="00D92D96"/>
    <w:rsid w:val="00D92E4D"/>
    <w:rsid w:val="00D93579"/>
    <w:rsid w:val="00D954E7"/>
    <w:rsid w:val="00D95503"/>
    <w:rsid w:val="00D96B1C"/>
    <w:rsid w:val="00D97226"/>
    <w:rsid w:val="00D97731"/>
    <w:rsid w:val="00DA0447"/>
    <w:rsid w:val="00DA08D9"/>
    <w:rsid w:val="00DA1B56"/>
    <w:rsid w:val="00DA1E34"/>
    <w:rsid w:val="00DA5A2C"/>
    <w:rsid w:val="00DA61B3"/>
    <w:rsid w:val="00DB0B32"/>
    <w:rsid w:val="00DB2B49"/>
    <w:rsid w:val="00DB431E"/>
    <w:rsid w:val="00DB4707"/>
    <w:rsid w:val="00DB531C"/>
    <w:rsid w:val="00DB5B9E"/>
    <w:rsid w:val="00DC0967"/>
    <w:rsid w:val="00DC39FA"/>
    <w:rsid w:val="00DC3B5B"/>
    <w:rsid w:val="00DC4203"/>
    <w:rsid w:val="00DC4534"/>
    <w:rsid w:val="00DC4C71"/>
    <w:rsid w:val="00DC6041"/>
    <w:rsid w:val="00DD0041"/>
    <w:rsid w:val="00DD1421"/>
    <w:rsid w:val="00DD3C68"/>
    <w:rsid w:val="00DD5945"/>
    <w:rsid w:val="00DD6604"/>
    <w:rsid w:val="00DD697C"/>
    <w:rsid w:val="00DD6E35"/>
    <w:rsid w:val="00DF0036"/>
    <w:rsid w:val="00DF09AA"/>
    <w:rsid w:val="00DF3696"/>
    <w:rsid w:val="00DF41F8"/>
    <w:rsid w:val="00DF5B08"/>
    <w:rsid w:val="00DF61BA"/>
    <w:rsid w:val="00E023F9"/>
    <w:rsid w:val="00E053A9"/>
    <w:rsid w:val="00E05458"/>
    <w:rsid w:val="00E07A5E"/>
    <w:rsid w:val="00E12969"/>
    <w:rsid w:val="00E13590"/>
    <w:rsid w:val="00E1445B"/>
    <w:rsid w:val="00E144E4"/>
    <w:rsid w:val="00E148BE"/>
    <w:rsid w:val="00E15C6F"/>
    <w:rsid w:val="00E20B80"/>
    <w:rsid w:val="00E2163F"/>
    <w:rsid w:val="00E21DDF"/>
    <w:rsid w:val="00E23976"/>
    <w:rsid w:val="00E24686"/>
    <w:rsid w:val="00E25D0B"/>
    <w:rsid w:val="00E31FD9"/>
    <w:rsid w:val="00E32413"/>
    <w:rsid w:val="00E34AA1"/>
    <w:rsid w:val="00E358C0"/>
    <w:rsid w:val="00E360C5"/>
    <w:rsid w:val="00E37B98"/>
    <w:rsid w:val="00E42E21"/>
    <w:rsid w:val="00E46203"/>
    <w:rsid w:val="00E46567"/>
    <w:rsid w:val="00E46886"/>
    <w:rsid w:val="00E50595"/>
    <w:rsid w:val="00E50983"/>
    <w:rsid w:val="00E50B28"/>
    <w:rsid w:val="00E50EC2"/>
    <w:rsid w:val="00E518CD"/>
    <w:rsid w:val="00E519C2"/>
    <w:rsid w:val="00E57536"/>
    <w:rsid w:val="00E60E2B"/>
    <w:rsid w:val="00E66E22"/>
    <w:rsid w:val="00E67CB1"/>
    <w:rsid w:val="00E730C7"/>
    <w:rsid w:val="00E7364D"/>
    <w:rsid w:val="00E7603C"/>
    <w:rsid w:val="00E82812"/>
    <w:rsid w:val="00E82F24"/>
    <w:rsid w:val="00E83EF9"/>
    <w:rsid w:val="00E84829"/>
    <w:rsid w:val="00E85181"/>
    <w:rsid w:val="00E85D44"/>
    <w:rsid w:val="00E8704E"/>
    <w:rsid w:val="00E900D4"/>
    <w:rsid w:val="00E90C0D"/>
    <w:rsid w:val="00E968B0"/>
    <w:rsid w:val="00E96DCC"/>
    <w:rsid w:val="00E975DC"/>
    <w:rsid w:val="00EA31C1"/>
    <w:rsid w:val="00EA5BEF"/>
    <w:rsid w:val="00EA5FE6"/>
    <w:rsid w:val="00EA68C4"/>
    <w:rsid w:val="00EA6DCF"/>
    <w:rsid w:val="00EA6EA8"/>
    <w:rsid w:val="00EA7224"/>
    <w:rsid w:val="00EA727B"/>
    <w:rsid w:val="00EA79D6"/>
    <w:rsid w:val="00EB044B"/>
    <w:rsid w:val="00EB0BEB"/>
    <w:rsid w:val="00EB0CCB"/>
    <w:rsid w:val="00EB1A8F"/>
    <w:rsid w:val="00EB35CB"/>
    <w:rsid w:val="00EB44FE"/>
    <w:rsid w:val="00EB45EC"/>
    <w:rsid w:val="00EB52BB"/>
    <w:rsid w:val="00EB6246"/>
    <w:rsid w:val="00EB63E2"/>
    <w:rsid w:val="00EB7781"/>
    <w:rsid w:val="00EC1F37"/>
    <w:rsid w:val="00EC4307"/>
    <w:rsid w:val="00EC585F"/>
    <w:rsid w:val="00EC5DCE"/>
    <w:rsid w:val="00ED28AF"/>
    <w:rsid w:val="00ED38B2"/>
    <w:rsid w:val="00ED4085"/>
    <w:rsid w:val="00ED48DD"/>
    <w:rsid w:val="00ED56FD"/>
    <w:rsid w:val="00ED5FD2"/>
    <w:rsid w:val="00ED7311"/>
    <w:rsid w:val="00ED7747"/>
    <w:rsid w:val="00EE1810"/>
    <w:rsid w:val="00EE6745"/>
    <w:rsid w:val="00EE6E39"/>
    <w:rsid w:val="00EF01D8"/>
    <w:rsid w:val="00EF042A"/>
    <w:rsid w:val="00EF19F3"/>
    <w:rsid w:val="00EF2CAC"/>
    <w:rsid w:val="00EF37CC"/>
    <w:rsid w:val="00EF4181"/>
    <w:rsid w:val="00EF42BB"/>
    <w:rsid w:val="00EF4BD7"/>
    <w:rsid w:val="00EF693B"/>
    <w:rsid w:val="00F02CD4"/>
    <w:rsid w:val="00F03659"/>
    <w:rsid w:val="00F04EB8"/>
    <w:rsid w:val="00F06F5F"/>
    <w:rsid w:val="00F078C7"/>
    <w:rsid w:val="00F10672"/>
    <w:rsid w:val="00F11B93"/>
    <w:rsid w:val="00F11D2A"/>
    <w:rsid w:val="00F121E4"/>
    <w:rsid w:val="00F13073"/>
    <w:rsid w:val="00F1356D"/>
    <w:rsid w:val="00F22389"/>
    <w:rsid w:val="00F22818"/>
    <w:rsid w:val="00F2313A"/>
    <w:rsid w:val="00F236A0"/>
    <w:rsid w:val="00F23A80"/>
    <w:rsid w:val="00F23D3E"/>
    <w:rsid w:val="00F271DF"/>
    <w:rsid w:val="00F31C60"/>
    <w:rsid w:val="00F3578E"/>
    <w:rsid w:val="00F4034F"/>
    <w:rsid w:val="00F404B7"/>
    <w:rsid w:val="00F41853"/>
    <w:rsid w:val="00F423DB"/>
    <w:rsid w:val="00F4579F"/>
    <w:rsid w:val="00F45CF2"/>
    <w:rsid w:val="00F47F09"/>
    <w:rsid w:val="00F50965"/>
    <w:rsid w:val="00F56464"/>
    <w:rsid w:val="00F5EC04"/>
    <w:rsid w:val="00F6182C"/>
    <w:rsid w:val="00F61CA4"/>
    <w:rsid w:val="00F6798E"/>
    <w:rsid w:val="00F70787"/>
    <w:rsid w:val="00F7154D"/>
    <w:rsid w:val="00F7308C"/>
    <w:rsid w:val="00F738FE"/>
    <w:rsid w:val="00F73AE0"/>
    <w:rsid w:val="00F77162"/>
    <w:rsid w:val="00F82CBA"/>
    <w:rsid w:val="00F833AB"/>
    <w:rsid w:val="00F84BEA"/>
    <w:rsid w:val="00F856D9"/>
    <w:rsid w:val="00F91172"/>
    <w:rsid w:val="00F9288D"/>
    <w:rsid w:val="00F929CB"/>
    <w:rsid w:val="00F94276"/>
    <w:rsid w:val="00FA18B5"/>
    <w:rsid w:val="00FA21A0"/>
    <w:rsid w:val="00FA3A7A"/>
    <w:rsid w:val="00FA5B7C"/>
    <w:rsid w:val="00FB2388"/>
    <w:rsid w:val="00FB3F5D"/>
    <w:rsid w:val="00FB4E9A"/>
    <w:rsid w:val="00FB642F"/>
    <w:rsid w:val="00FB6C5A"/>
    <w:rsid w:val="00FB6CE9"/>
    <w:rsid w:val="00FC2A12"/>
    <w:rsid w:val="00FD1719"/>
    <w:rsid w:val="00FD3861"/>
    <w:rsid w:val="00FE1846"/>
    <w:rsid w:val="00FE2DC9"/>
    <w:rsid w:val="00FE734C"/>
    <w:rsid w:val="00FF01F9"/>
    <w:rsid w:val="00FF1080"/>
    <w:rsid w:val="00FF22D2"/>
    <w:rsid w:val="00FF57D5"/>
    <w:rsid w:val="01036A27"/>
    <w:rsid w:val="0109D315"/>
    <w:rsid w:val="011608F2"/>
    <w:rsid w:val="013887FF"/>
    <w:rsid w:val="01397016"/>
    <w:rsid w:val="016492CA"/>
    <w:rsid w:val="016F2B3B"/>
    <w:rsid w:val="0185AB40"/>
    <w:rsid w:val="018C8639"/>
    <w:rsid w:val="019C6708"/>
    <w:rsid w:val="01E8241E"/>
    <w:rsid w:val="01E9D129"/>
    <w:rsid w:val="01FF5397"/>
    <w:rsid w:val="02073171"/>
    <w:rsid w:val="022E82F7"/>
    <w:rsid w:val="023493A7"/>
    <w:rsid w:val="023B35DA"/>
    <w:rsid w:val="0249CAA6"/>
    <w:rsid w:val="025084DA"/>
    <w:rsid w:val="0277D7F9"/>
    <w:rsid w:val="029E191C"/>
    <w:rsid w:val="02A5A376"/>
    <w:rsid w:val="02B249B7"/>
    <w:rsid w:val="02BB19C8"/>
    <w:rsid w:val="02C67DE2"/>
    <w:rsid w:val="02F9BB9C"/>
    <w:rsid w:val="0301E590"/>
    <w:rsid w:val="03107E33"/>
    <w:rsid w:val="03209D3D"/>
    <w:rsid w:val="032882DF"/>
    <w:rsid w:val="033E62A4"/>
    <w:rsid w:val="034294EF"/>
    <w:rsid w:val="0344945A"/>
    <w:rsid w:val="0346119C"/>
    <w:rsid w:val="036F98BB"/>
    <w:rsid w:val="037001E1"/>
    <w:rsid w:val="03986ED4"/>
    <w:rsid w:val="039A84F1"/>
    <w:rsid w:val="03C768E8"/>
    <w:rsid w:val="03D06408"/>
    <w:rsid w:val="03D89374"/>
    <w:rsid w:val="03DDB249"/>
    <w:rsid w:val="03DEBA99"/>
    <w:rsid w:val="03ED8F89"/>
    <w:rsid w:val="04037AC5"/>
    <w:rsid w:val="041272AF"/>
    <w:rsid w:val="04127D1C"/>
    <w:rsid w:val="04163BC2"/>
    <w:rsid w:val="0423A74D"/>
    <w:rsid w:val="04298A44"/>
    <w:rsid w:val="042BE01F"/>
    <w:rsid w:val="042BE31B"/>
    <w:rsid w:val="044E1A18"/>
    <w:rsid w:val="048E62CC"/>
    <w:rsid w:val="049020A1"/>
    <w:rsid w:val="04CE2AD3"/>
    <w:rsid w:val="04D3A241"/>
    <w:rsid w:val="04DCA7B0"/>
    <w:rsid w:val="04E9D0DD"/>
    <w:rsid w:val="051E9815"/>
    <w:rsid w:val="05343F35"/>
    <w:rsid w:val="055D5E87"/>
    <w:rsid w:val="0565ECA1"/>
    <w:rsid w:val="056C3469"/>
    <w:rsid w:val="056D46F6"/>
    <w:rsid w:val="0572D69C"/>
    <w:rsid w:val="05898B5E"/>
    <w:rsid w:val="058B7219"/>
    <w:rsid w:val="058EF8EF"/>
    <w:rsid w:val="05ADB011"/>
    <w:rsid w:val="05C77466"/>
    <w:rsid w:val="060AA552"/>
    <w:rsid w:val="061D7826"/>
    <w:rsid w:val="0635BF57"/>
    <w:rsid w:val="06429C5E"/>
    <w:rsid w:val="06591C63"/>
    <w:rsid w:val="066BBA48"/>
    <w:rsid w:val="067A731A"/>
    <w:rsid w:val="06871EF4"/>
    <w:rsid w:val="0694F036"/>
    <w:rsid w:val="069CE6FF"/>
    <w:rsid w:val="06C414AB"/>
    <w:rsid w:val="06F814EA"/>
    <w:rsid w:val="06F98FA4"/>
    <w:rsid w:val="06FABC1D"/>
    <w:rsid w:val="07092B69"/>
    <w:rsid w:val="07119B5A"/>
    <w:rsid w:val="071420E8"/>
    <w:rsid w:val="071CE445"/>
    <w:rsid w:val="071D1BD0"/>
    <w:rsid w:val="071D3BC9"/>
    <w:rsid w:val="072A0D72"/>
    <w:rsid w:val="07368388"/>
    <w:rsid w:val="07C67827"/>
    <w:rsid w:val="07D32D82"/>
    <w:rsid w:val="07D6BFF1"/>
    <w:rsid w:val="07D76A02"/>
    <w:rsid w:val="07DA55FA"/>
    <w:rsid w:val="07FC25C0"/>
    <w:rsid w:val="07FEED43"/>
    <w:rsid w:val="0802E85B"/>
    <w:rsid w:val="0816437B"/>
    <w:rsid w:val="081713F6"/>
    <w:rsid w:val="08225B0B"/>
    <w:rsid w:val="083D1D60"/>
    <w:rsid w:val="0864CCAD"/>
    <w:rsid w:val="0872C2E9"/>
    <w:rsid w:val="087C703C"/>
    <w:rsid w:val="0890F0EE"/>
    <w:rsid w:val="08DE44F9"/>
    <w:rsid w:val="08E39631"/>
    <w:rsid w:val="08F2B0FC"/>
    <w:rsid w:val="090FBD52"/>
    <w:rsid w:val="09632DB5"/>
    <w:rsid w:val="09712714"/>
    <w:rsid w:val="09A43DF5"/>
    <w:rsid w:val="09CD514B"/>
    <w:rsid w:val="09E0430F"/>
    <w:rsid w:val="09E44EBC"/>
    <w:rsid w:val="0A0409B1"/>
    <w:rsid w:val="0A056944"/>
    <w:rsid w:val="0A063008"/>
    <w:rsid w:val="0A2CC14F"/>
    <w:rsid w:val="0A395DC4"/>
    <w:rsid w:val="0A3C3025"/>
    <w:rsid w:val="0A4550FD"/>
    <w:rsid w:val="0A45BADF"/>
    <w:rsid w:val="0AB09549"/>
    <w:rsid w:val="0AB56B4B"/>
    <w:rsid w:val="0AC54F3D"/>
    <w:rsid w:val="0AC860A0"/>
    <w:rsid w:val="0ADE1675"/>
    <w:rsid w:val="0AE0CA9E"/>
    <w:rsid w:val="0B04D2AA"/>
    <w:rsid w:val="0B0CF775"/>
    <w:rsid w:val="0B2A104E"/>
    <w:rsid w:val="0B7A387B"/>
    <w:rsid w:val="0B9777F6"/>
    <w:rsid w:val="0BAFA79D"/>
    <w:rsid w:val="0BC891B0"/>
    <w:rsid w:val="0BE2C081"/>
    <w:rsid w:val="0BF3A845"/>
    <w:rsid w:val="0C0627F9"/>
    <w:rsid w:val="0C25D507"/>
    <w:rsid w:val="0C3645A3"/>
    <w:rsid w:val="0C369C07"/>
    <w:rsid w:val="0C72DE17"/>
    <w:rsid w:val="0C7463A5"/>
    <w:rsid w:val="0C858D92"/>
    <w:rsid w:val="0C883591"/>
    <w:rsid w:val="0C8C43A7"/>
    <w:rsid w:val="0C93158A"/>
    <w:rsid w:val="0CA78A74"/>
    <w:rsid w:val="0CB1E87A"/>
    <w:rsid w:val="0CCA3D8B"/>
    <w:rsid w:val="0CD25F2C"/>
    <w:rsid w:val="0CDEDF36"/>
    <w:rsid w:val="0CE9B49E"/>
    <w:rsid w:val="0D33562F"/>
    <w:rsid w:val="0D457949"/>
    <w:rsid w:val="0D5F307E"/>
    <w:rsid w:val="0D646211"/>
    <w:rsid w:val="0D657215"/>
    <w:rsid w:val="0D6B587D"/>
    <w:rsid w:val="0D6CAB6D"/>
    <w:rsid w:val="0D8D956A"/>
    <w:rsid w:val="0D96A1A3"/>
    <w:rsid w:val="0D9702ED"/>
    <w:rsid w:val="0D997229"/>
    <w:rsid w:val="0DC22150"/>
    <w:rsid w:val="0DC27B0D"/>
    <w:rsid w:val="0E041D0F"/>
    <w:rsid w:val="0E0C38D6"/>
    <w:rsid w:val="0E21D3F1"/>
    <w:rsid w:val="0E3270BF"/>
    <w:rsid w:val="0E5AD564"/>
    <w:rsid w:val="0E61B110"/>
    <w:rsid w:val="0E7919C3"/>
    <w:rsid w:val="0E911DF9"/>
    <w:rsid w:val="0E98DEB2"/>
    <w:rsid w:val="0EB352FC"/>
    <w:rsid w:val="0ECE4111"/>
    <w:rsid w:val="0F1CE11F"/>
    <w:rsid w:val="0F200132"/>
    <w:rsid w:val="0F5B7153"/>
    <w:rsid w:val="0F64EF30"/>
    <w:rsid w:val="0F7B09F4"/>
    <w:rsid w:val="0F7EE028"/>
    <w:rsid w:val="0F97D788"/>
    <w:rsid w:val="0F9B24D1"/>
    <w:rsid w:val="0FB16B00"/>
    <w:rsid w:val="0FB18798"/>
    <w:rsid w:val="0FCB112C"/>
    <w:rsid w:val="0FD359EB"/>
    <w:rsid w:val="0FDAEB57"/>
    <w:rsid w:val="0FDC766E"/>
    <w:rsid w:val="0FE03D24"/>
    <w:rsid w:val="0FE06898"/>
    <w:rsid w:val="0FE9893C"/>
    <w:rsid w:val="100AD459"/>
    <w:rsid w:val="104F235D"/>
    <w:rsid w:val="1065CCD4"/>
    <w:rsid w:val="10693842"/>
    <w:rsid w:val="10B3EC2E"/>
    <w:rsid w:val="10B61CA8"/>
    <w:rsid w:val="10BE78A9"/>
    <w:rsid w:val="10C26E73"/>
    <w:rsid w:val="10F5DA10"/>
    <w:rsid w:val="10F6748C"/>
    <w:rsid w:val="11100222"/>
    <w:rsid w:val="11172BAD"/>
    <w:rsid w:val="111C5C34"/>
    <w:rsid w:val="1125DBAD"/>
    <w:rsid w:val="116A1181"/>
    <w:rsid w:val="117C38F9"/>
    <w:rsid w:val="117E1EB9"/>
    <w:rsid w:val="119B7EDA"/>
    <w:rsid w:val="11A2ED7A"/>
    <w:rsid w:val="11A372E4"/>
    <w:rsid w:val="11B0BA85"/>
    <w:rsid w:val="11B7FCBC"/>
    <w:rsid w:val="11E0CEDF"/>
    <w:rsid w:val="11F3E857"/>
    <w:rsid w:val="1202E3E6"/>
    <w:rsid w:val="1208D160"/>
    <w:rsid w:val="12171D6E"/>
    <w:rsid w:val="12377371"/>
    <w:rsid w:val="1242D78B"/>
    <w:rsid w:val="1256D38F"/>
    <w:rsid w:val="12C4062D"/>
    <w:rsid w:val="12C96433"/>
    <w:rsid w:val="12D78E32"/>
    <w:rsid w:val="12E9285A"/>
    <w:rsid w:val="12FDA39B"/>
    <w:rsid w:val="1303836F"/>
    <w:rsid w:val="1304B6D4"/>
    <w:rsid w:val="1322F066"/>
    <w:rsid w:val="1327DD8B"/>
    <w:rsid w:val="136A21CB"/>
    <w:rsid w:val="136FF9AC"/>
    <w:rsid w:val="1374AE46"/>
    <w:rsid w:val="1388E8F6"/>
    <w:rsid w:val="139DB1A0"/>
    <w:rsid w:val="13FA9176"/>
    <w:rsid w:val="14435A52"/>
    <w:rsid w:val="14897C0E"/>
    <w:rsid w:val="148E3A11"/>
    <w:rsid w:val="14A533B5"/>
    <w:rsid w:val="14AAD184"/>
    <w:rsid w:val="14AFE791"/>
    <w:rsid w:val="14BADAA0"/>
    <w:rsid w:val="14C51492"/>
    <w:rsid w:val="14C562B7"/>
    <w:rsid w:val="14CDDDC1"/>
    <w:rsid w:val="14D6031D"/>
    <w:rsid w:val="14D63C74"/>
    <w:rsid w:val="14E8DA92"/>
    <w:rsid w:val="15039D03"/>
    <w:rsid w:val="1504EA67"/>
    <w:rsid w:val="15107446"/>
    <w:rsid w:val="1521DA44"/>
    <w:rsid w:val="15267A64"/>
    <w:rsid w:val="1530FE18"/>
    <w:rsid w:val="153B63EA"/>
    <w:rsid w:val="153CA965"/>
    <w:rsid w:val="153E6814"/>
    <w:rsid w:val="1549BEBF"/>
    <w:rsid w:val="15524008"/>
    <w:rsid w:val="15773F93"/>
    <w:rsid w:val="15864F86"/>
    <w:rsid w:val="158E7451"/>
    <w:rsid w:val="1593762A"/>
    <w:rsid w:val="15B3FA68"/>
    <w:rsid w:val="15B8E0A5"/>
    <w:rsid w:val="15BCC801"/>
    <w:rsid w:val="15DD7E4D"/>
    <w:rsid w:val="15EBC1CA"/>
    <w:rsid w:val="15EDDCE6"/>
    <w:rsid w:val="15F034D2"/>
    <w:rsid w:val="1608F6C3"/>
    <w:rsid w:val="162E57CB"/>
    <w:rsid w:val="16333F2D"/>
    <w:rsid w:val="163AF965"/>
    <w:rsid w:val="163F1E93"/>
    <w:rsid w:val="165CF2C9"/>
    <w:rsid w:val="16613318"/>
    <w:rsid w:val="1665E749"/>
    <w:rsid w:val="167229C8"/>
    <w:rsid w:val="1675DF98"/>
    <w:rsid w:val="16761B26"/>
    <w:rsid w:val="1676E407"/>
    <w:rsid w:val="16793F71"/>
    <w:rsid w:val="16A2CA83"/>
    <w:rsid w:val="16D6EA97"/>
    <w:rsid w:val="16EF75D6"/>
    <w:rsid w:val="1720AA8B"/>
    <w:rsid w:val="17221FE7"/>
    <w:rsid w:val="172FACAA"/>
    <w:rsid w:val="17323238"/>
    <w:rsid w:val="173DF3D6"/>
    <w:rsid w:val="17603102"/>
    <w:rsid w:val="176CBFC6"/>
    <w:rsid w:val="1787922B"/>
    <w:rsid w:val="179EFDDF"/>
    <w:rsid w:val="17A109AB"/>
    <w:rsid w:val="17BC8EE5"/>
    <w:rsid w:val="17BDD305"/>
    <w:rsid w:val="17C835FB"/>
    <w:rsid w:val="17CD159E"/>
    <w:rsid w:val="17CDD5F9"/>
    <w:rsid w:val="17D1F4D6"/>
    <w:rsid w:val="17DB3A30"/>
    <w:rsid w:val="17EB7A7D"/>
    <w:rsid w:val="17F4D1CC"/>
    <w:rsid w:val="1801B7AA"/>
    <w:rsid w:val="1823BAA6"/>
    <w:rsid w:val="183454CB"/>
    <w:rsid w:val="1835F9F9"/>
    <w:rsid w:val="18483F65"/>
    <w:rsid w:val="185B34E2"/>
    <w:rsid w:val="1861E01D"/>
    <w:rsid w:val="187608D6"/>
    <w:rsid w:val="187D1DC2"/>
    <w:rsid w:val="18975226"/>
    <w:rsid w:val="189B86F0"/>
    <w:rsid w:val="18BDF048"/>
    <w:rsid w:val="18E4AB01"/>
    <w:rsid w:val="18FC0163"/>
    <w:rsid w:val="19029227"/>
    <w:rsid w:val="1918212A"/>
    <w:rsid w:val="19452AB6"/>
    <w:rsid w:val="194BD30C"/>
    <w:rsid w:val="19556259"/>
    <w:rsid w:val="195869DE"/>
    <w:rsid w:val="1959A366"/>
    <w:rsid w:val="19688EE9"/>
    <w:rsid w:val="19752366"/>
    <w:rsid w:val="198F9836"/>
    <w:rsid w:val="1990A22D"/>
    <w:rsid w:val="199885B5"/>
    <w:rsid w:val="19AFC58C"/>
    <w:rsid w:val="19B24E8D"/>
    <w:rsid w:val="19E03113"/>
    <w:rsid w:val="1A19B8E5"/>
    <w:rsid w:val="1A3D81B1"/>
    <w:rsid w:val="1A5801F7"/>
    <w:rsid w:val="1A5D16DB"/>
    <w:rsid w:val="1A61BA00"/>
    <w:rsid w:val="1A675305"/>
    <w:rsid w:val="1A6E79AB"/>
    <w:rsid w:val="1A7422E7"/>
    <w:rsid w:val="1A8C48A8"/>
    <w:rsid w:val="1ABE5F66"/>
    <w:rsid w:val="1ABE6903"/>
    <w:rsid w:val="1AE8590A"/>
    <w:rsid w:val="1B6ABDDA"/>
    <w:rsid w:val="1B74AA30"/>
    <w:rsid w:val="1B8BA55D"/>
    <w:rsid w:val="1B95A8EF"/>
    <w:rsid w:val="1B9E59B0"/>
    <w:rsid w:val="1BA21C09"/>
    <w:rsid w:val="1BA8CB7E"/>
    <w:rsid w:val="1BABEAE9"/>
    <w:rsid w:val="1BF5910A"/>
    <w:rsid w:val="1C06CBE1"/>
    <w:rsid w:val="1C16DE32"/>
    <w:rsid w:val="1C33A225"/>
    <w:rsid w:val="1C3BA051"/>
    <w:rsid w:val="1C5C293C"/>
    <w:rsid w:val="1C60B881"/>
    <w:rsid w:val="1C84001E"/>
    <w:rsid w:val="1C9859AC"/>
    <w:rsid w:val="1C998963"/>
    <w:rsid w:val="1CB39ABB"/>
    <w:rsid w:val="1CBEEBA0"/>
    <w:rsid w:val="1CEA2D4B"/>
    <w:rsid w:val="1CF3DB3C"/>
    <w:rsid w:val="1D04605D"/>
    <w:rsid w:val="1D1DFD8F"/>
    <w:rsid w:val="1D3D441C"/>
    <w:rsid w:val="1D3DE028"/>
    <w:rsid w:val="1D51677F"/>
    <w:rsid w:val="1D5AE3AB"/>
    <w:rsid w:val="1D5B3C71"/>
    <w:rsid w:val="1D679440"/>
    <w:rsid w:val="1D725AEC"/>
    <w:rsid w:val="1D860BC4"/>
    <w:rsid w:val="1D915C42"/>
    <w:rsid w:val="1D995AC2"/>
    <w:rsid w:val="1DB633EF"/>
    <w:rsid w:val="1DE02677"/>
    <w:rsid w:val="1E1A40D9"/>
    <w:rsid w:val="1E1D29AE"/>
    <w:rsid w:val="1E1F8A77"/>
    <w:rsid w:val="1E1FD07F"/>
    <w:rsid w:val="1E2BD069"/>
    <w:rsid w:val="1E31D5E2"/>
    <w:rsid w:val="1E34BFE9"/>
    <w:rsid w:val="1E39154C"/>
    <w:rsid w:val="1E689C72"/>
    <w:rsid w:val="1E719B3E"/>
    <w:rsid w:val="1E851F35"/>
    <w:rsid w:val="1E965F35"/>
    <w:rsid w:val="1EA3964F"/>
    <w:rsid w:val="1EAA1DC2"/>
    <w:rsid w:val="1EBC1650"/>
    <w:rsid w:val="1EDA8010"/>
    <w:rsid w:val="1EED37E0"/>
    <w:rsid w:val="1F0A049C"/>
    <w:rsid w:val="1F13F8DC"/>
    <w:rsid w:val="1F199012"/>
    <w:rsid w:val="1F22AF67"/>
    <w:rsid w:val="1F352B23"/>
    <w:rsid w:val="1F4BA5AE"/>
    <w:rsid w:val="1F4F3D2C"/>
    <w:rsid w:val="1F6B42E7"/>
    <w:rsid w:val="1F7BF6D8"/>
    <w:rsid w:val="1F953C13"/>
    <w:rsid w:val="1FBC53BF"/>
    <w:rsid w:val="1FC4CC91"/>
    <w:rsid w:val="1FD4332C"/>
    <w:rsid w:val="1FE29666"/>
    <w:rsid w:val="1FFED9BA"/>
    <w:rsid w:val="2003D50F"/>
    <w:rsid w:val="200FB4BF"/>
    <w:rsid w:val="201D2D16"/>
    <w:rsid w:val="202E871B"/>
    <w:rsid w:val="202FEC69"/>
    <w:rsid w:val="203F66B0"/>
    <w:rsid w:val="204F7297"/>
    <w:rsid w:val="20745797"/>
    <w:rsid w:val="207E01EB"/>
    <w:rsid w:val="208D01AF"/>
    <w:rsid w:val="209FBE99"/>
    <w:rsid w:val="20AB8B23"/>
    <w:rsid w:val="20BBDE2F"/>
    <w:rsid w:val="20C7AEDE"/>
    <w:rsid w:val="20C9022D"/>
    <w:rsid w:val="2100A765"/>
    <w:rsid w:val="21040FDD"/>
    <w:rsid w:val="21071348"/>
    <w:rsid w:val="2113D5C2"/>
    <w:rsid w:val="2117C739"/>
    <w:rsid w:val="211F502C"/>
    <w:rsid w:val="21340833"/>
    <w:rsid w:val="214086A7"/>
    <w:rsid w:val="2151E19B"/>
    <w:rsid w:val="21630B5F"/>
    <w:rsid w:val="21662FEC"/>
    <w:rsid w:val="218E6A99"/>
    <w:rsid w:val="219E0E18"/>
    <w:rsid w:val="21B57A0A"/>
    <w:rsid w:val="21B61CDC"/>
    <w:rsid w:val="21B8FD77"/>
    <w:rsid w:val="21BD6964"/>
    <w:rsid w:val="21C1D14B"/>
    <w:rsid w:val="21E1BE84"/>
    <w:rsid w:val="21E244B6"/>
    <w:rsid w:val="21EA7002"/>
    <w:rsid w:val="21EB42F8"/>
    <w:rsid w:val="21EDF9EB"/>
    <w:rsid w:val="2219C14D"/>
    <w:rsid w:val="222B39F5"/>
    <w:rsid w:val="22431CC3"/>
    <w:rsid w:val="22483444"/>
    <w:rsid w:val="2264D28E"/>
    <w:rsid w:val="2269520E"/>
    <w:rsid w:val="2274E4DF"/>
    <w:rsid w:val="22855AEA"/>
    <w:rsid w:val="22861FB6"/>
    <w:rsid w:val="228873E3"/>
    <w:rsid w:val="2292B8EE"/>
    <w:rsid w:val="22AAE633"/>
    <w:rsid w:val="22B5A40E"/>
    <w:rsid w:val="22BC0C06"/>
    <w:rsid w:val="22BCDCE4"/>
    <w:rsid w:val="22C3673F"/>
    <w:rsid w:val="22CE9BB1"/>
    <w:rsid w:val="22E18E3B"/>
    <w:rsid w:val="22F68C43"/>
    <w:rsid w:val="22FEDBC0"/>
    <w:rsid w:val="232A3AFA"/>
    <w:rsid w:val="232E2D24"/>
    <w:rsid w:val="23367A7C"/>
    <w:rsid w:val="23783827"/>
    <w:rsid w:val="23884618"/>
    <w:rsid w:val="2389E908"/>
    <w:rsid w:val="238E874F"/>
    <w:rsid w:val="239EBB24"/>
    <w:rsid w:val="23B67982"/>
    <w:rsid w:val="23C0A903"/>
    <w:rsid w:val="23D61046"/>
    <w:rsid w:val="23E77569"/>
    <w:rsid w:val="23ECD951"/>
    <w:rsid w:val="23F134AF"/>
    <w:rsid w:val="2430A0FB"/>
    <w:rsid w:val="2446A190"/>
    <w:rsid w:val="244F67FB"/>
    <w:rsid w:val="248620DB"/>
    <w:rsid w:val="24ACEC97"/>
    <w:rsid w:val="24BFC393"/>
    <w:rsid w:val="24C60B5B"/>
    <w:rsid w:val="24DA9785"/>
    <w:rsid w:val="24DF33B8"/>
    <w:rsid w:val="24E8F7A1"/>
    <w:rsid w:val="24F09E39"/>
    <w:rsid w:val="24F9720D"/>
    <w:rsid w:val="2525B969"/>
    <w:rsid w:val="25273AC8"/>
    <w:rsid w:val="253BF033"/>
    <w:rsid w:val="253D9383"/>
    <w:rsid w:val="25799CDC"/>
    <w:rsid w:val="257D4550"/>
    <w:rsid w:val="2585EC2C"/>
    <w:rsid w:val="25935D44"/>
    <w:rsid w:val="25CB0925"/>
    <w:rsid w:val="25F37D8A"/>
    <w:rsid w:val="260F4579"/>
    <w:rsid w:val="2618E18B"/>
    <w:rsid w:val="2619B2D5"/>
    <w:rsid w:val="2619C433"/>
    <w:rsid w:val="261F9EAA"/>
    <w:rsid w:val="2653A66E"/>
    <w:rsid w:val="2661DBBC"/>
    <w:rsid w:val="2665AE8D"/>
    <w:rsid w:val="2669C942"/>
    <w:rsid w:val="267A54A4"/>
    <w:rsid w:val="26A30EEE"/>
    <w:rsid w:val="26AEA834"/>
    <w:rsid w:val="26D1B305"/>
    <w:rsid w:val="26D83F3C"/>
    <w:rsid w:val="26F849C5"/>
    <w:rsid w:val="273843B1"/>
    <w:rsid w:val="27403137"/>
    <w:rsid w:val="2766D986"/>
    <w:rsid w:val="2771ED58"/>
    <w:rsid w:val="278F7D29"/>
    <w:rsid w:val="2793BC6B"/>
    <w:rsid w:val="279D2D64"/>
    <w:rsid w:val="27A19576"/>
    <w:rsid w:val="27CA71AC"/>
    <w:rsid w:val="27E0CE4F"/>
    <w:rsid w:val="27FC662B"/>
    <w:rsid w:val="27FDAC1D"/>
    <w:rsid w:val="28019E47"/>
    <w:rsid w:val="280B718D"/>
    <w:rsid w:val="2812D91E"/>
    <w:rsid w:val="28162505"/>
    <w:rsid w:val="2816D47A"/>
    <w:rsid w:val="28342B6F"/>
    <w:rsid w:val="28510008"/>
    <w:rsid w:val="28613EC0"/>
    <w:rsid w:val="2878CA67"/>
    <w:rsid w:val="28941A26"/>
    <w:rsid w:val="28AC7AAA"/>
    <w:rsid w:val="28BD5436"/>
    <w:rsid w:val="28BFB4AE"/>
    <w:rsid w:val="28D41412"/>
    <w:rsid w:val="28DE1F98"/>
    <w:rsid w:val="28E993F4"/>
    <w:rsid w:val="28ED3C6F"/>
    <w:rsid w:val="29073C8C"/>
    <w:rsid w:val="2910BA69"/>
    <w:rsid w:val="293ACF35"/>
    <w:rsid w:val="2942A68D"/>
    <w:rsid w:val="294E57E2"/>
    <w:rsid w:val="2966C736"/>
    <w:rsid w:val="296BAED7"/>
    <w:rsid w:val="29997C7E"/>
    <w:rsid w:val="29BB995B"/>
    <w:rsid w:val="29EE1878"/>
    <w:rsid w:val="2A03DD10"/>
    <w:rsid w:val="2A099453"/>
    <w:rsid w:val="2A256294"/>
    <w:rsid w:val="2A6BBB6F"/>
    <w:rsid w:val="2A6FE473"/>
    <w:rsid w:val="2A856455"/>
    <w:rsid w:val="2A8DD076"/>
    <w:rsid w:val="2A952217"/>
    <w:rsid w:val="2AF7308D"/>
    <w:rsid w:val="2B00B167"/>
    <w:rsid w:val="2B00BB12"/>
    <w:rsid w:val="2B26C6D0"/>
    <w:rsid w:val="2B282581"/>
    <w:rsid w:val="2B2F0517"/>
    <w:rsid w:val="2B418C61"/>
    <w:rsid w:val="2B4C106C"/>
    <w:rsid w:val="2B4DC5C7"/>
    <w:rsid w:val="2B4EF2BD"/>
    <w:rsid w:val="2B5A915A"/>
    <w:rsid w:val="2B7CDCFC"/>
    <w:rsid w:val="2B832A4C"/>
    <w:rsid w:val="2B9652D9"/>
    <w:rsid w:val="2B98DF82"/>
    <w:rsid w:val="2BAA08E5"/>
    <w:rsid w:val="2BF75570"/>
    <w:rsid w:val="2C0390A0"/>
    <w:rsid w:val="2C0A0ABC"/>
    <w:rsid w:val="2C0C2B21"/>
    <w:rsid w:val="2C0E30DA"/>
    <w:rsid w:val="2C163F49"/>
    <w:rsid w:val="2C179D6E"/>
    <w:rsid w:val="2C27666C"/>
    <w:rsid w:val="2C328CCD"/>
    <w:rsid w:val="2C8E59EC"/>
    <w:rsid w:val="2CA1D462"/>
    <w:rsid w:val="2CA34F99"/>
    <w:rsid w:val="2CB5A96D"/>
    <w:rsid w:val="2CD4726C"/>
    <w:rsid w:val="2CD90AC6"/>
    <w:rsid w:val="2CDD5CC2"/>
    <w:rsid w:val="2CEB582A"/>
    <w:rsid w:val="2D043CD3"/>
    <w:rsid w:val="2D048FBC"/>
    <w:rsid w:val="2D062422"/>
    <w:rsid w:val="2D0800F9"/>
    <w:rsid w:val="2D0AFD30"/>
    <w:rsid w:val="2D246085"/>
    <w:rsid w:val="2D34A8BE"/>
    <w:rsid w:val="2D59E6F1"/>
    <w:rsid w:val="2D80BE68"/>
    <w:rsid w:val="2D8E57AF"/>
    <w:rsid w:val="2D914521"/>
    <w:rsid w:val="2DA2ECDC"/>
    <w:rsid w:val="2DB36DCF"/>
    <w:rsid w:val="2DBD0517"/>
    <w:rsid w:val="2DC63029"/>
    <w:rsid w:val="2DD229AC"/>
    <w:rsid w:val="2DD6E3EB"/>
    <w:rsid w:val="2DD9E087"/>
    <w:rsid w:val="2DE35294"/>
    <w:rsid w:val="2DEBFE57"/>
    <w:rsid w:val="2DFEBEAD"/>
    <w:rsid w:val="2E18E5E4"/>
    <w:rsid w:val="2E375E5D"/>
    <w:rsid w:val="2E3C24D9"/>
    <w:rsid w:val="2E43CD35"/>
    <w:rsid w:val="2E4CE1BD"/>
    <w:rsid w:val="2E54911A"/>
    <w:rsid w:val="2E61B843"/>
    <w:rsid w:val="2E6C93D5"/>
    <w:rsid w:val="2E70DFCB"/>
    <w:rsid w:val="2E8F0A7E"/>
    <w:rsid w:val="2EA5513D"/>
    <w:rsid w:val="2EC030E6"/>
    <w:rsid w:val="2ECFE2B6"/>
    <w:rsid w:val="2EF3DA67"/>
    <w:rsid w:val="2F0BBA46"/>
    <w:rsid w:val="2F1C8EC9"/>
    <w:rsid w:val="2F2A234D"/>
    <w:rsid w:val="2F2D1582"/>
    <w:rsid w:val="2F478837"/>
    <w:rsid w:val="2F4B431C"/>
    <w:rsid w:val="2F6E6006"/>
    <w:rsid w:val="2F895437"/>
    <w:rsid w:val="2FC66502"/>
    <w:rsid w:val="2FD32EBE"/>
    <w:rsid w:val="2FD4228A"/>
    <w:rsid w:val="2FFA3BB0"/>
    <w:rsid w:val="30045D65"/>
    <w:rsid w:val="300CB02C"/>
    <w:rsid w:val="301001AF"/>
    <w:rsid w:val="3010AB88"/>
    <w:rsid w:val="30261DBC"/>
    <w:rsid w:val="30512FF6"/>
    <w:rsid w:val="305C7E84"/>
    <w:rsid w:val="3067BE19"/>
    <w:rsid w:val="308ABFAF"/>
    <w:rsid w:val="30B57001"/>
    <w:rsid w:val="30EF0CD4"/>
    <w:rsid w:val="30F8D3BE"/>
    <w:rsid w:val="30FA02D2"/>
    <w:rsid w:val="30FF507B"/>
    <w:rsid w:val="3104639B"/>
    <w:rsid w:val="312F98E0"/>
    <w:rsid w:val="314C9E7A"/>
    <w:rsid w:val="316C0A0E"/>
    <w:rsid w:val="316FF2EB"/>
    <w:rsid w:val="31A02DC6"/>
    <w:rsid w:val="31A36777"/>
    <w:rsid w:val="31AA1C28"/>
    <w:rsid w:val="31AC7BE9"/>
    <w:rsid w:val="31BD8F89"/>
    <w:rsid w:val="31C9E99B"/>
    <w:rsid w:val="31EAD5AE"/>
    <w:rsid w:val="322ACD59"/>
    <w:rsid w:val="325706D8"/>
    <w:rsid w:val="325761DF"/>
    <w:rsid w:val="325B143A"/>
    <w:rsid w:val="327016A9"/>
    <w:rsid w:val="32733B8C"/>
    <w:rsid w:val="327F28F9"/>
    <w:rsid w:val="3286DEF2"/>
    <w:rsid w:val="3294294D"/>
    <w:rsid w:val="329A8EAB"/>
    <w:rsid w:val="32A033FC"/>
    <w:rsid w:val="32A59ACF"/>
    <w:rsid w:val="32B48599"/>
    <w:rsid w:val="32CBF571"/>
    <w:rsid w:val="32F2C270"/>
    <w:rsid w:val="32F9BD3E"/>
    <w:rsid w:val="32FF43FD"/>
    <w:rsid w:val="3312911D"/>
    <w:rsid w:val="3320A911"/>
    <w:rsid w:val="33371CEF"/>
    <w:rsid w:val="334095A0"/>
    <w:rsid w:val="33484C4A"/>
    <w:rsid w:val="3376F19A"/>
    <w:rsid w:val="339A8690"/>
    <w:rsid w:val="33A862F2"/>
    <w:rsid w:val="33AF85EC"/>
    <w:rsid w:val="33CBC3D6"/>
    <w:rsid w:val="33F179E7"/>
    <w:rsid w:val="33F2413A"/>
    <w:rsid w:val="3409CB23"/>
    <w:rsid w:val="3417AF32"/>
    <w:rsid w:val="341EB43F"/>
    <w:rsid w:val="3426D90A"/>
    <w:rsid w:val="342FF9AE"/>
    <w:rsid w:val="34307480"/>
    <w:rsid w:val="343571AD"/>
    <w:rsid w:val="343D643A"/>
    <w:rsid w:val="34406139"/>
    <w:rsid w:val="34AD2353"/>
    <w:rsid w:val="34AE617E"/>
    <w:rsid w:val="34CEE399"/>
    <w:rsid w:val="34D61E75"/>
    <w:rsid w:val="34D7CE88"/>
    <w:rsid w:val="34F4A80D"/>
    <w:rsid w:val="34FFEF29"/>
    <w:rsid w:val="351F0C31"/>
    <w:rsid w:val="3543CAB9"/>
    <w:rsid w:val="354C818D"/>
    <w:rsid w:val="3568A6D5"/>
    <w:rsid w:val="357BF3DE"/>
    <w:rsid w:val="3588FC14"/>
    <w:rsid w:val="35BE01AD"/>
    <w:rsid w:val="35C27DF7"/>
    <w:rsid w:val="35C2A96B"/>
    <w:rsid w:val="35CBF6BC"/>
    <w:rsid w:val="36469ED1"/>
    <w:rsid w:val="3648F3B4"/>
    <w:rsid w:val="366021A4"/>
    <w:rsid w:val="366E03B0"/>
    <w:rsid w:val="368C2C8E"/>
    <w:rsid w:val="368D31B0"/>
    <w:rsid w:val="369AC40C"/>
    <w:rsid w:val="36AA7707"/>
    <w:rsid w:val="36BA1921"/>
    <w:rsid w:val="36C6DB57"/>
    <w:rsid w:val="36C77BC1"/>
    <w:rsid w:val="36CD31CE"/>
    <w:rsid w:val="36CE14E9"/>
    <w:rsid w:val="36DF9B1A"/>
    <w:rsid w:val="3704CC6E"/>
    <w:rsid w:val="37147845"/>
    <w:rsid w:val="3717C43F"/>
    <w:rsid w:val="375FE6B3"/>
    <w:rsid w:val="377E0FDD"/>
    <w:rsid w:val="37B334DE"/>
    <w:rsid w:val="37DF5BF0"/>
    <w:rsid w:val="37E66F57"/>
    <w:rsid w:val="380DBF37"/>
    <w:rsid w:val="381BC448"/>
    <w:rsid w:val="382CF844"/>
    <w:rsid w:val="3836946D"/>
    <w:rsid w:val="3869B7CC"/>
    <w:rsid w:val="388BCCD3"/>
    <w:rsid w:val="38A6A2F9"/>
    <w:rsid w:val="38C513A4"/>
    <w:rsid w:val="38FE0DFC"/>
    <w:rsid w:val="3900B7E1"/>
    <w:rsid w:val="392AAB29"/>
    <w:rsid w:val="3960ACA4"/>
    <w:rsid w:val="3987F1DC"/>
    <w:rsid w:val="39A1FCF1"/>
    <w:rsid w:val="39BBBC66"/>
    <w:rsid w:val="39C3CD50"/>
    <w:rsid w:val="39D927A4"/>
    <w:rsid w:val="3A161C50"/>
    <w:rsid w:val="3A4B26C9"/>
    <w:rsid w:val="3A70216D"/>
    <w:rsid w:val="3A76E36C"/>
    <w:rsid w:val="3A76EA3F"/>
    <w:rsid w:val="3A83F316"/>
    <w:rsid w:val="3A8DF5C3"/>
    <w:rsid w:val="3A952DED"/>
    <w:rsid w:val="3A95EF1A"/>
    <w:rsid w:val="3AA1B007"/>
    <w:rsid w:val="3AA4AE32"/>
    <w:rsid w:val="3ABFDD34"/>
    <w:rsid w:val="3AC6E277"/>
    <w:rsid w:val="3AEFFBBE"/>
    <w:rsid w:val="3B07A1AF"/>
    <w:rsid w:val="3B1D70F4"/>
    <w:rsid w:val="3B63C9BA"/>
    <w:rsid w:val="3B6FC883"/>
    <w:rsid w:val="3B84D129"/>
    <w:rsid w:val="3B9F08D4"/>
    <w:rsid w:val="3BB67187"/>
    <w:rsid w:val="3C0309EF"/>
    <w:rsid w:val="3C05BE18"/>
    <w:rsid w:val="3C3684D8"/>
    <w:rsid w:val="3C41C992"/>
    <w:rsid w:val="3C4CD686"/>
    <w:rsid w:val="3C518100"/>
    <w:rsid w:val="3C67E05B"/>
    <w:rsid w:val="3C732D62"/>
    <w:rsid w:val="3CC56DAF"/>
    <w:rsid w:val="3CCCCF64"/>
    <w:rsid w:val="3CCD5DB5"/>
    <w:rsid w:val="3CD25219"/>
    <w:rsid w:val="3CE2E06D"/>
    <w:rsid w:val="3CEB7867"/>
    <w:rsid w:val="3CF07987"/>
    <w:rsid w:val="3D25A53E"/>
    <w:rsid w:val="3D361CDB"/>
    <w:rsid w:val="3D424AF5"/>
    <w:rsid w:val="3D4716CA"/>
    <w:rsid w:val="3D530A83"/>
    <w:rsid w:val="3D9884C7"/>
    <w:rsid w:val="3DC32B96"/>
    <w:rsid w:val="3DC67D17"/>
    <w:rsid w:val="3DC89A98"/>
    <w:rsid w:val="3DC93B66"/>
    <w:rsid w:val="3DD42904"/>
    <w:rsid w:val="3DD62306"/>
    <w:rsid w:val="3DD6E525"/>
    <w:rsid w:val="3DF8380D"/>
    <w:rsid w:val="3E04896C"/>
    <w:rsid w:val="3E4DDEF3"/>
    <w:rsid w:val="3E57CA86"/>
    <w:rsid w:val="3E61076A"/>
    <w:rsid w:val="3E658871"/>
    <w:rsid w:val="3E754DDD"/>
    <w:rsid w:val="3E973E73"/>
    <w:rsid w:val="3EA095DC"/>
    <w:rsid w:val="3ECFD014"/>
    <w:rsid w:val="3ED04E30"/>
    <w:rsid w:val="3EE4D2FA"/>
    <w:rsid w:val="3EF5BBEE"/>
    <w:rsid w:val="3EF7FF2F"/>
    <w:rsid w:val="3F0BBA8A"/>
    <w:rsid w:val="3F0C8E82"/>
    <w:rsid w:val="3F2FDE5A"/>
    <w:rsid w:val="3F357154"/>
    <w:rsid w:val="3F3D5EDA"/>
    <w:rsid w:val="3F6D4F80"/>
    <w:rsid w:val="3F6E40DC"/>
    <w:rsid w:val="3F72D902"/>
    <w:rsid w:val="3F75E35C"/>
    <w:rsid w:val="3F81B261"/>
    <w:rsid w:val="3F82878A"/>
    <w:rsid w:val="3F883EDF"/>
    <w:rsid w:val="3F948F60"/>
    <w:rsid w:val="3FBBC8F8"/>
    <w:rsid w:val="3FE1BD65"/>
    <w:rsid w:val="40089355"/>
    <w:rsid w:val="400977FB"/>
    <w:rsid w:val="405B151A"/>
    <w:rsid w:val="40733BE4"/>
    <w:rsid w:val="407A1297"/>
    <w:rsid w:val="4086E5FA"/>
    <w:rsid w:val="408EB65A"/>
    <w:rsid w:val="410029A7"/>
    <w:rsid w:val="410251AB"/>
    <w:rsid w:val="410BC9C6"/>
    <w:rsid w:val="4121E4FE"/>
    <w:rsid w:val="4139DD9E"/>
    <w:rsid w:val="414D26C9"/>
    <w:rsid w:val="41BC60A4"/>
    <w:rsid w:val="41BEE98A"/>
    <w:rsid w:val="41C6CE4B"/>
    <w:rsid w:val="41E88C79"/>
    <w:rsid w:val="41E8EC88"/>
    <w:rsid w:val="41FD000C"/>
    <w:rsid w:val="420DF572"/>
    <w:rsid w:val="4212D158"/>
    <w:rsid w:val="42186B6A"/>
    <w:rsid w:val="421C73BC"/>
    <w:rsid w:val="4222A572"/>
    <w:rsid w:val="42259A98"/>
    <w:rsid w:val="42271DCF"/>
    <w:rsid w:val="424CFA17"/>
    <w:rsid w:val="425C1D49"/>
    <w:rsid w:val="4260B14B"/>
    <w:rsid w:val="4279258A"/>
    <w:rsid w:val="427D78A5"/>
    <w:rsid w:val="42839F86"/>
    <w:rsid w:val="428AA445"/>
    <w:rsid w:val="428FD23A"/>
    <w:rsid w:val="42948AE4"/>
    <w:rsid w:val="42A6B744"/>
    <w:rsid w:val="42AA83C2"/>
    <w:rsid w:val="42AE7520"/>
    <w:rsid w:val="42CC3022"/>
    <w:rsid w:val="42D83C64"/>
    <w:rsid w:val="42F0803B"/>
    <w:rsid w:val="42F44CDA"/>
    <w:rsid w:val="430B21D5"/>
    <w:rsid w:val="431E58FE"/>
    <w:rsid w:val="4332E851"/>
    <w:rsid w:val="4333F419"/>
    <w:rsid w:val="433C10E8"/>
    <w:rsid w:val="43575554"/>
    <w:rsid w:val="435ACD32"/>
    <w:rsid w:val="435DCD22"/>
    <w:rsid w:val="43648920"/>
    <w:rsid w:val="4378CCFB"/>
    <w:rsid w:val="438EB60E"/>
    <w:rsid w:val="43A9C5D3"/>
    <w:rsid w:val="43D81A9B"/>
    <w:rsid w:val="43ECFB59"/>
    <w:rsid w:val="440E1BD4"/>
    <w:rsid w:val="4414F5EB"/>
    <w:rsid w:val="4425C58E"/>
    <w:rsid w:val="4440C0A3"/>
    <w:rsid w:val="44646A69"/>
    <w:rsid w:val="4484CA32"/>
    <w:rsid w:val="449E6505"/>
    <w:rsid w:val="44A4B69B"/>
    <w:rsid w:val="44CD1DF1"/>
    <w:rsid w:val="44DAA488"/>
    <w:rsid w:val="44F1BCB7"/>
    <w:rsid w:val="44F69D93"/>
    <w:rsid w:val="44FE6F0D"/>
    <w:rsid w:val="450A13ED"/>
    <w:rsid w:val="450B445D"/>
    <w:rsid w:val="45176BF6"/>
    <w:rsid w:val="4526300D"/>
    <w:rsid w:val="45304E48"/>
    <w:rsid w:val="45311F99"/>
    <w:rsid w:val="45459634"/>
    <w:rsid w:val="455A4634"/>
    <w:rsid w:val="455A79FE"/>
    <w:rsid w:val="455E1C68"/>
    <w:rsid w:val="4561D3B1"/>
    <w:rsid w:val="45622D11"/>
    <w:rsid w:val="456F1C84"/>
    <w:rsid w:val="45A9EC35"/>
    <w:rsid w:val="45AE20AE"/>
    <w:rsid w:val="45BD573E"/>
    <w:rsid w:val="45C4AC9F"/>
    <w:rsid w:val="45D098D1"/>
    <w:rsid w:val="45D48E9B"/>
    <w:rsid w:val="45E5666D"/>
    <w:rsid w:val="461E2882"/>
    <w:rsid w:val="4642DC4E"/>
    <w:rsid w:val="4655A9B1"/>
    <w:rsid w:val="465F3841"/>
    <w:rsid w:val="46709A56"/>
    <w:rsid w:val="467A6487"/>
    <w:rsid w:val="46A3557A"/>
    <w:rsid w:val="46BC7DD7"/>
    <w:rsid w:val="46C78967"/>
    <w:rsid w:val="46D8F229"/>
    <w:rsid w:val="46E4ECA7"/>
    <w:rsid w:val="46EF867A"/>
    <w:rsid w:val="46F9ECC9"/>
    <w:rsid w:val="473226FF"/>
    <w:rsid w:val="473AF03F"/>
    <w:rsid w:val="473EF10A"/>
    <w:rsid w:val="4746C34D"/>
    <w:rsid w:val="4749F10F"/>
    <w:rsid w:val="476A91E1"/>
    <w:rsid w:val="47749D96"/>
    <w:rsid w:val="477BD593"/>
    <w:rsid w:val="477DC4CF"/>
    <w:rsid w:val="477E9454"/>
    <w:rsid w:val="478136CE"/>
    <w:rsid w:val="47B04E03"/>
    <w:rsid w:val="47CAF0BB"/>
    <w:rsid w:val="47F08FF0"/>
    <w:rsid w:val="47FD4507"/>
    <w:rsid w:val="48360FCF"/>
    <w:rsid w:val="483DFD55"/>
    <w:rsid w:val="484C1F5D"/>
    <w:rsid w:val="4866AEE1"/>
    <w:rsid w:val="486E3A26"/>
    <w:rsid w:val="4878BE99"/>
    <w:rsid w:val="4880BD08"/>
    <w:rsid w:val="48852840"/>
    <w:rsid w:val="4891CCF4"/>
    <w:rsid w:val="48D6C0A0"/>
    <w:rsid w:val="48DEAE26"/>
    <w:rsid w:val="48F95CBD"/>
    <w:rsid w:val="490D82C7"/>
    <w:rsid w:val="4921A8CE"/>
    <w:rsid w:val="4924335E"/>
    <w:rsid w:val="493B71A6"/>
    <w:rsid w:val="49407B2A"/>
    <w:rsid w:val="4946E5CF"/>
    <w:rsid w:val="49553045"/>
    <w:rsid w:val="497EAB8C"/>
    <w:rsid w:val="49CD3996"/>
    <w:rsid w:val="49CEFC8F"/>
    <w:rsid w:val="49D1E030"/>
    <w:rsid w:val="49D9CDB6"/>
    <w:rsid w:val="49DBEEAD"/>
    <w:rsid w:val="49DEDD23"/>
    <w:rsid w:val="49EAF81C"/>
    <w:rsid w:val="49F0761E"/>
    <w:rsid w:val="4A2BC09B"/>
    <w:rsid w:val="4A545542"/>
    <w:rsid w:val="4A59A0E8"/>
    <w:rsid w:val="4A658AFF"/>
    <w:rsid w:val="4A729101"/>
    <w:rsid w:val="4A7596E6"/>
    <w:rsid w:val="4A9A16E0"/>
    <w:rsid w:val="4A9DFD07"/>
    <w:rsid w:val="4AA450D2"/>
    <w:rsid w:val="4AB9639D"/>
    <w:rsid w:val="4ABA9992"/>
    <w:rsid w:val="4ABFFE57"/>
    <w:rsid w:val="4AC31D95"/>
    <w:rsid w:val="4AC97921"/>
    <w:rsid w:val="4B23EA71"/>
    <w:rsid w:val="4B2A72C3"/>
    <w:rsid w:val="4B322481"/>
    <w:rsid w:val="4B362D6A"/>
    <w:rsid w:val="4B4AE3C7"/>
    <w:rsid w:val="4B6ACCF0"/>
    <w:rsid w:val="4B6B1269"/>
    <w:rsid w:val="4B815112"/>
    <w:rsid w:val="4B9813C5"/>
    <w:rsid w:val="4BA107FC"/>
    <w:rsid w:val="4BA3C51A"/>
    <w:rsid w:val="4BB14CE4"/>
    <w:rsid w:val="4BE9ED52"/>
    <w:rsid w:val="4BEA5E7A"/>
    <w:rsid w:val="4BF656CF"/>
    <w:rsid w:val="4BF9A758"/>
    <w:rsid w:val="4C18BD55"/>
    <w:rsid w:val="4C402133"/>
    <w:rsid w:val="4C42D13C"/>
    <w:rsid w:val="4C452389"/>
    <w:rsid w:val="4C594990"/>
    <w:rsid w:val="4C7F0C15"/>
    <w:rsid w:val="4C8BAB44"/>
    <w:rsid w:val="4C90453B"/>
    <w:rsid w:val="4C9D48F5"/>
    <w:rsid w:val="4CA0F4EE"/>
    <w:rsid w:val="4CA4CC3C"/>
    <w:rsid w:val="4CBD2EF4"/>
    <w:rsid w:val="4CEFBEC8"/>
    <w:rsid w:val="4CFAC9A4"/>
    <w:rsid w:val="4D05DB41"/>
    <w:rsid w:val="4D0980F2"/>
    <w:rsid w:val="4D1BFCD3"/>
    <w:rsid w:val="4D330097"/>
    <w:rsid w:val="4D4FBCA0"/>
    <w:rsid w:val="4D5200AB"/>
    <w:rsid w:val="4D87EBD1"/>
    <w:rsid w:val="4DB050FE"/>
    <w:rsid w:val="4DE3505F"/>
    <w:rsid w:val="4DEADFFF"/>
    <w:rsid w:val="4E068FB2"/>
    <w:rsid w:val="4E490F39"/>
    <w:rsid w:val="4E5DF334"/>
    <w:rsid w:val="4E871387"/>
    <w:rsid w:val="4E8F98B0"/>
    <w:rsid w:val="4E998BBE"/>
    <w:rsid w:val="4EBD0AE3"/>
    <w:rsid w:val="4ED78CA6"/>
    <w:rsid w:val="4EE0C2B1"/>
    <w:rsid w:val="4EE81106"/>
    <w:rsid w:val="4F2B7538"/>
    <w:rsid w:val="4F3A5A47"/>
    <w:rsid w:val="4F3E64B4"/>
    <w:rsid w:val="4F460224"/>
    <w:rsid w:val="4F5B01D9"/>
    <w:rsid w:val="4F5F62D7"/>
    <w:rsid w:val="4F6D8803"/>
    <w:rsid w:val="4F90EA52"/>
    <w:rsid w:val="4F939A5B"/>
    <w:rsid w:val="4F96CF32"/>
    <w:rsid w:val="4F9ABF41"/>
    <w:rsid w:val="4FBC10DE"/>
    <w:rsid w:val="4FE22D78"/>
    <w:rsid w:val="4FE4DF9A"/>
    <w:rsid w:val="5009F4DC"/>
    <w:rsid w:val="501BED6D"/>
    <w:rsid w:val="502B6911"/>
    <w:rsid w:val="5038F7C0"/>
    <w:rsid w:val="503DC5E2"/>
    <w:rsid w:val="50455ABC"/>
    <w:rsid w:val="504EB9A9"/>
    <w:rsid w:val="5085B410"/>
    <w:rsid w:val="508848DB"/>
    <w:rsid w:val="509EE423"/>
    <w:rsid w:val="50A8BC95"/>
    <w:rsid w:val="50D62AA8"/>
    <w:rsid w:val="50E9C00B"/>
    <w:rsid w:val="50EFF61F"/>
    <w:rsid w:val="50F2F256"/>
    <w:rsid w:val="50F44D1E"/>
    <w:rsid w:val="5136E4DA"/>
    <w:rsid w:val="5153E8DD"/>
    <w:rsid w:val="5165EF27"/>
    <w:rsid w:val="516AE19D"/>
    <w:rsid w:val="516E4964"/>
    <w:rsid w:val="516F88BE"/>
    <w:rsid w:val="51A6DDB6"/>
    <w:rsid w:val="51A79039"/>
    <w:rsid w:val="51C0E617"/>
    <w:rsid w:val="51CCC2BC"/>
    <w:rsid w:val="51D2386B"/>
    <w:rsid w:val="51DCF215"/>
    <w:rsid w:val="51E4DF9B"/>
    <w:rsid w:val="51E8A7C2"/>
    <w:rsid w:val="51E8D1B1"/>
    <w:rsid w:val="51EB4B28"/>
    <w:rsid w:val="51FC13C8"/>
    <w:rsid w:val="5203631F"/>
    <w:rsid w:val="521FB1C8"/>
    <w:rsid w:val="526F3C48"/>
    <w:rsid w:val="5285906C"/>
    <w:rsid w:val="52938DC4"/>
    <w:rsid w:val="52986315"/>
    <w:rsid w:val="52A528C5"/>
    <w:rsid w:val="52A5F123"/>
    <w:rsid w:val="52A9AB27"/>
    <w:rsid w:val="52BE5122"/>
    <w:rsid w:val="52C3E975"/>
    <w:rsid w:val="52CAAE3D"/>
    <w:rsid w:val="52CBD6FB"/>
    <w:rsid w:val="52ED0AD4"/>
    <w:rsid w:val="530CF38E"/>
    <w:rsid w:val="531F97CA"/>
    <w:rsid w:val="533DF39A"/>
    <w:rsid w:val="5351972C"/>
    <w:rsid w:val="535B11B5"/>
    <w:rsid w:val="53600E18"/>
    <w:rsid w:val="53621300"/>
    <w:rsid w:val="53709882"/>
    <w:rsid w:val="53B53F8A"/>
    <w:rsid w:val="53E05D57"/>
    <w:rsid w:val="540DCB6A"/>
    <w:rsid w:val="540F4BBA"/>
    <w:rsid w:val="542CCF48"/>
    <w:rsid w:val="54442F80"/>
    <w:rsid w:val="5450796B"/>
    <w:rsid w:val="5453209E"/>
    <w:rsid w:val="545FB9D6"/>
    <w:rsid w:val="5464B3EF"/>
    <w:rsid w:val="547CB51D"/>
    <w:rsid w:val="549EDD5F"/>
    <w:rsid w:val="54A449F6"/>
    <w:rsid w:val="54AEDC82"/>
    <w:rsid w:val="54C1C215"/>
    <w:rsid w:val="54C66B9F"/>
    <w:rsid w:val="54CFEA0D"/>
    <w:rsid w:val="54D9C3FB"/>
    <w:rsid w:val="54ED678D"/>
    <w:rsid w:val="5506D0BE"/>
    <w:rsid w:val="550B130B"/>
    <w:rsid w:val="551D270A"/>
    <w:rsid w:val="55234083"/>
    <w:rsid w:val="55287C18"/>
    <w:rsid w:val="55317F03"/>
    <w:rsid w:val="553330D4"/>
    <w:rsid w:val="553A546C"/>
    <w:rsid w:val="5559FCCC"/>
    <w:rsid w:val="55993278"/>
    <w:rsid w:val="559C5302"/>
    <w:rsid w:val="559C538E"/>
    <w:rsid w:val="559E7520"/>
    <w:rsid w:val="55A99BCB"/>
    <w:rsid w:val="55B94EEC"/>
    <w:rsid w:val="55BD312E"/>
    <w:rsid w:val="55CFD332"/>
    <w:rsid w:val="55CFF5D4"/>
    <w:rsid w:val="55D042E1"/>
    <w:rsid w:val="55E2D907"/>
    <w:rsid w:val="55E9B382"/>
    <w:rsid w:val="56311DEB"/>
    <w:rsid w:val="563C6987"/>
    <w:rsid w:val="566147E5"/>
    <w:rsid w:val="566BBA6E"/>
    <w:rsid w:val="56818238"/>
    <w:rsid w:val="56B06338"/>
    <w:rsid w:val="56B97944"/>
    <w:rsid w:val="56C9B8DE"/>
    <w:rsid w:val="56D08C7A"/>
    <w:rsid w:val="56F87CD9"/>
    <w:rsid w:val="5717FE19"/>
    <w:rsid w:val="572603D1"/>
    <w:rsid w:val="572F3963"/>
    <w:rsid w:val="573932E2"/>
    <w:rsid w:val="573FD932"/>
    <w:rsid w:val="5744E22C"/>
    <w:rsid w:val="5744EEB9"/>
    <w:rsid w:val="5769D065"/>
    <w:rsid w:val="578525D0"/>
    <w:rsid w:val="578D7169"/>
    <w:rsid w:val="578F4224"/>
    <w:rsid w:val="57DA2321"/>
    <w:rsid w:val="57E528C5"/>
    <w:rsid w:val="57EAC9D7"/>
    <w:rsid w:val="57ED285E"/>
    <w:rsid w:val="57EFF17F"/>
    <w:rsid w:val="58320565"/>
    <w:rsid w:val="58367AF6"/>
    <w:rsid w:val="583CAD5C"/>
    <w:rsid w:val="58427E93"/>
    <w:rsid w:val="584409A5"/>
    <w:rsid w:val="58605485"/>
    <w:rsid w:val="58841FA5"/>
    <w:rsid w:val="58862B71"/>
    <w:rsid w:val="58A95228"/>
    <w:rsid w:val="58B05AE4"/>
    <w:rsid w:val="58B3CE7A"/>
    <w:rsid w:val="58C1FF7E"/>
    <w:rsid w:val="58E13C8D"/>
    <w:rsid w:val="58EDA6D7"/>
    <w:rsid w:val="58F4D1F0"/>
    <w:rsid w:val="59176A39"/>
    <w:rsid w:val="591EE96E"/>
    <w:rsid w:val="59387605"/>
    <w:rsid w:val="59395A3A"/>
    <w:rsid w:val="595FD214"/>
    <w:rsid w:val="59815696"/>
    <w:rsid w:val="59869A38"/>
    <w:rsid w:val="59917446"/>
    <w:rsid w:val="59B1365F"/>
    <w:rsid w:val="59C19809"/>
    <w:rsid w:val="59E152FE"/>
    <w:rsid w:val="59F9078C"/>
    <w:rsid w:val="59FA7C81"/>
    <w:rsid w:val="59FB17C9"/>
    <w:rsid w:val="5A26EDEC"/>
    <w:rsid w:val="5A3A8E20"/>
    <w:rsid w:val="5A42D111"/>
    <w:rsid w:val="5A4FCE30"/>
    <w:rsid w:val="5A733BF8"/>
    <w:rsid w:val="5A98F978"/>
    <w:rsid w:val="5A9BB871"/>
    <w:rsid w:val="5A9D9564"/>
    <w:rsid w:val="5AA69292"/>
    <w:rsid w:val="5AA69791"/>
    <w:rsid w:val="5AB33A9A"/>
    <w:rsid w:val="5AB9BA9E"/>
    <w:rsid w:val="5AD0BD5C"/>
    <w:rsid w:val="5AE15795"/>
    <w:rsid w:val="5AED01C4"/>
    <w:rsid w:val="5AF8B430"/>
    <w:rsid w:val="5AFBB067"/>
    <w:rsid w:val="5B4A40E1"/>
    <w:rsid w:val="5B53AEF8"/>
    <w:rsid w:val="5B6E1BB8"/>
    <w:rsid w:val="5B7A34F4"/>
    <w:rsid w:val="5B85BB16"/>
    <w:rsid w:val="5B968069"/>
    <w:rsid w:val="5BC68325"/>
    <w:rsid w:val="5BFE842A"/>
    <w:rsid w:val="5C06421F"/>
    <w:rsid w:val="5C136258"/>
    <w:rsid w:val="5C14B5D2"/>
    <w:rsid w:val="5C282EA1"/>
    <w:rsid w:val="5C2F837C"/>
    <w:rsid w:val="5C34C9D9"/>
    <w:rsid w:val="5C6BAADA"/>
    <w:rsid w:val="5C720F72"/>
    <w:rsid w:val="5C971558"/>
    <w:rsid w:val="5C97881B"/>
    <w:rsid w:val="5C97C090"/>
    <w:rsid w:val="5C9AAD42"/>
    <w:rsid w:val="5C9B8C9F"/>
    <w:rsid w:val="5CA5DC93"/>
    <w:rsid w:val="5CAA47DA"/>
    <w:rsid w:val="5CB9A0FE"/>
    <w:rsid w:val="5CBE3AFA"/>
    <w:rsid w:val="5CC0759C"/>
    <w:rsid w:val="5CE8F369"/>
    <w:rsid w:val="5CEDC6AE"/>
    <w:rsid w:val="5D03208D"/>
    <w:rsid w:val="5D03E64C"/>
    <w:rsid w:val="5D06A49B"/>
    <w:rsid w:val="5D38CD19"/>
    <w:rsid w:val="5D41405D"/>
    <w:rsid w:val="5D422468"/>
    <w:rsid w:val="5D537CCC"/>
    <w:rsid w:val="5D55E5F2"/>
    <w:rsid w:val="5D6A51F5"/>
    <w:rsid w:val="5D6ADEB7"/>
    <w:rsid w:val="5D79DF54"/>
    <w:rsid w:val="5DDE3354"/>
    <w:rsid w:val="5DFCB2ED"/>
    <w:rsid w:val="5E0E89A2"/>
    <w:rsid w:val="5E3CEE1C"/>
    <w:rsid w:val="5E4005E6"/>
    <w:rsid w:val="5E45A5B9"/>
    <w:rsid w:val="5E49139C"/>
    <w:rsid w:val="5E562762"/>
    <w:rsid w:val="5E76C8CD"/>
    <w:rsid w:val="5E79185D"/>
    <w:rsid w:val="5EAC9691"/>
    <w:rsid w:val="5ECF5FFD"/>
    <w:rsid w:val="5ECFB099"/>
    <w:rsid w:val="5ED86149"/>
    <w:rsid w:val="5ED88DF6"/>
    <w:rsid w:val="5EFF00AE"/>
    <w:rsid w:val="5F02155E"/>
    <w:rsid w:val="5F062256"/>
    <w:rsid w:val="5F091F06"/>
    <w:rsid w:val="5F099E51"/>
    <w:rsid w:val="5F0E94D1"/>
    <w:rsid w:val="5F169B37"/>
    <w:rsid w:val="5F203959"/>
    <w:rsid w:val="5F215566"/>
    <w:rsid w:val="5F329912"/>
    <w:rsid w:val="5F76FF79"/>
    <w:rsid w:val="5F91E11B"/>
    <w:rsid w:val="5F93BE05"/>
    <w:rsid w:val="5F9B6085"/>
    <w:rsid w:val="5FAA5A03"/>
    <w:rsid w:val="5FBCDA38"/>
    <w:rsid w:val="5FC3B740"/>
    <w:rsid w:val="5FD7B8D5"/>
    <w:rsid w:val="5FD8CF66"/>
    <w:rsid w:val="5FE519AF"/>
    <w:rsid w:val="5FE52BE7"/>
    <w:rsid w:val="5FEF59D8"/>
    <w:rsid w:val="602FF2B3"/>
    <w:rsid w:val="6035F5DD"/>
    <w:rsid w:val="60563D5A"/>
    <w:rsid w:val="60571A0A"/>
    <w:rsid w:val="60684910"/>
    <w:rsid w:val="6072539B"/>
    <w:rsid w:val="6076396F"/>
    <w:rsid w:val="607EC915"/>
    <w:rsid w:val="60A1E1CE"/>
    <w:rsid w:val="60A4E43F"/>
    <w:rsid w:val="60B03EB1"/>
    <w:rsid w:val="60C38E42"/>
    <w:rsid w:val="60D7A735"/>
    <w:rsid w:val="60D81717"/>
    <w:rsid w:val="60F1D233"/>
    <w:rsid w:val="6109F45F"/>
    <w:rsid w:val="61135EDE"/>
    <w:rsid w:val="613C43C1"/>
    <w:rsid w:val="61458095"/>
    <w:rsid w:val="61B17297"/>
    <w:rsid w:val="61C42A47"/>
    <w:rsid w:val="61D19023"/>
    <w:rsid w:val="61E2A136"/>
    <w:rsid w:val="61E43753"/>
    <w:rsid w:val="622E6306"/>
    <w:rsid w:val="62499DC8"/>
    <w:rsid w:val="625A6BFA"/>
    <w:rsid w:val="62730FD5"/>
    <w:rsid w:val="62918CA9"/>
    <w:rsid w:val="629679EF"/>
    <w:rsid w:val="6298A727"/>
    <w:rsid w:val="62B1A477"/>
    <w:rsid w:val="62CB124D"/>
    <w:rsid w:val="62E150F6"/>
    <w:rsid w:val="62E908DD"/>
    <w:rsid w:val="63105F3F"/>
    <w:rsid w:val="631B5507"/>
    <w:rsid w:val="631EB684"/>
    <w:rsid w:val="63340A04"/>
    <w:rsid w:val="63491706"/>
    <w:rsid w:val="6366744E"/>
    <w:rsid w:val="63845E5A"/>
    <w:rsid w:val="63956A7B"/>
    <w:rsid w:val="6399A84C"/>
    <w:rsid w:val="63B165EC"/>
    <w:rsid w:val="63D98290"/>
    <w:rsid w:val="63E075B8"/>
    <w:rsid w:val="63F21387"/>
    <w:rsid w:val="64058B2A"/>
    <w:rsid w:val="64060101"/>
    <w:rsid w:val="6417B5EA"/>
    <w:rsid w:val="64186587"/>
    <w:rsid w:val="641DDA6E"/>
    <w:rsid w:val="642A6219"/>
    <w:rsid w:val="643C4375"/>
    <w:rsid w:val="644D74D8"/>
    <w:rsid w:val="6456D33F"/>
    <w:rsid w:val="645DD728"/>
    <w:rsid w:val="647DCB26"/>
    <w:rsid w:val="64A5FDEA"/>
    <w:rsid w:val="64B1EA1E"/>
    <w:rsid w:val="64CE837D"/>
    <w:rsid w:val="64FBCB09"/>
    <w:rsid w:val="65029437"/>
    <w:rsid w:val="6517B227"/>
    <w:rsid w:val="652AB6A1"/>
    <w:rsid w:val="6532A427"/>
    <w:rsid w:val="6547D65A"/>
    <w:rsid w:val="654C4F7D"/>
    <w:rsid w:val="6552E67F"/>
    <w:rsid w:val="659D0114"/>
    <w:rsid w:val="65B3864B"/>
    <w:rsid w:val="65BFBB74"/>
    <w:rsid w:val="65C2A894"/>
    <w:rsid w:val="65CEDDBB"/>
    <w:rsid w:val="65D64D05"/>
    <w:rsid w:val="65E762CE"/>
    <w:rsid w:val="660A0808"/>
    <w:rsid w:val="660B270F"/>
    <w:rsid w:val="6623709C"/>
    <w:rsid w:val="662A4D24"/>
    <w:rsid w:val="6646FA59"/>
    <w:rsid w:val="665D5BD6"/>
    <w:rsid w:val="669039C7"/>
    <w:rsid w:val="669A5A2B"/>
    <w:rsid w:val="669C9BC2"/>
    <w:rsid w:val="669E6498"/>
    <w:rsid w:val="66A12408"/>
    <w:rsid w:val="66A7493E"/>
    <w:rsid w:val="66DA13CF"/>
    <w:rsid w:val="66DCCFD3"/>
    <w:rsid w:val="66F0EA36"/>
    <w:rsid w:val="670732F6"/>
    <w:rsid w:val="6720F40C"/>
    <w:rsid w:val="672DDD1D"/>
    <w:rsid w:val="674CD244"/>
    <w:rsid w:val="676D6B79"/>
    <w:rsid w:val="6779E732"/>
    <w:rsid w:val="677F6A06"/>
    <w:rsid w:val="6782815A"/>
    <w:rsid w:val="6785159A"/>
    <w:rsid w:val="67983814"/>
    <w:rsid w:val="6798F7A4"/>
    <w:rsid w:val="67DD9EAC"/>
    <w:rsid w:val="67EBCED1"/>
    <w:rsid w:val="681D0C4D"/>
    <w:rsid w:val="6842F21E"/>
    <w:rsid w:val="684E36BD"/>
    <w:rsid w:val="687A586C"/>
    <w:rsid w:val="6880B785"/>
    <w:rsid w:val="68ACA6B8"/>
    <w:rsid w:val="68DC6098"/>
    <w:rsid w:val="68EB270D"/>
    <w:rsid w:val="68EBFD8A"/>
    <w:rsid w:val="68F4D342"/>
    <w:rsid w:val="691114F5"/>
    <w:rsid w:val="691E2776"/>
    <w:rsid w:val="6929ED7F"/>
    <w:rsid w:val="6955EEE2"/>
    <w:rsid w:val="69627810"/>
    <w:rsid w:val="69796928"/>
    <w:rsid w:val="69854CE8"/>
    <w:rsid w:val="698C06A6"/>
    <w:rsid w:val="699B8582"/>
    <w:rsid w:val="69B42225"/>
    <w:rsid w:val="69B7746B"/>
    <w:rsid w:val="69DC649F"/>
    <w:rsid w:val="69EA071E"/>
    <w:rsid w:val="69F3D7EE"/>
    <w:rsid w:val="69F47336"/>
    <w:rsid w:val="6A0528A9"/>
    <w:rsid w:val="6A1116C9"/>
    <w:rsid w:val="6A1212A4"/>
    <w:rsid w:val="6A1A5C3D"/>
    <w:rsid w:val="6A1D8BFF"/>
    <w:rsid w:val="6A1FB7A4"/>
    <w:rsid w:val="6A20A770"/>
    <w:rsid w:val="6A23E959"/>
    <w:rsid w:val="6A25AB5B"/>
    <w:rsid w:val="6A292B73"/>
    <w:rsid w:val="6A3A6028"/>
    <w:rsid w:val="6A3F67D6"/>
    <w:rsid w:val="6A6C264A"/>
    <w:rsid w:val="6A7BB5E3"/>
    <w:rsid w:val="6A851871"/>
    <w:rsid w:val="6A86F76E"/>
    <w:rsid w:val="6AD35D55"/>
    <w:rsid w:val="6AF3D172"/>
    <w:rsid w:val="6B3047A5"/>
    <w:rsid w:val="6B34F6A3"/>
    <w:rsid w:val="6B35BC7B"/>
    <w:rsid w:val="6B4FF286"/>
    <w:rsid w:val="6B6DCB4E"/>
    <w:rsid w:val="6B71D5BB"/>
    <w:rsid w:val="6B7D87A4"/>
    <w:rsid w:val="6B81A2BC"/>
    <w:rsid w:val="6B923CBD"/>
    <w:rsid w:val="6BA25DB5"/>
    <w:rsid w:val="6BAB8121"/>
    <w:rsid w:val="6BADE305"/>
    <w:rsid w:val="6BB21D71"/>
    <w:rsid w:val="6BB2E5E1"/>
    <w:rsid w:val="6BC13210"/>
    <w:rsid w:val="6BCE79B1"/>
    <w:rsid w:val="6BDD2AC0"/>
    <w:rsid w:val="6BE49475"/>
    <w:rsid w:val="6BF3D4E5"/>
    <w:rsid w:val="6BF99DDE"/>
    <w:rsid w:val="6C03168F"/>
    <w:rsid w:val="6C0C3EA3"/>
    <w:rsid w:val="6C25C591"/>
    <w:rsid w:val="6C2C7404"/>
    <w:rsid w:val="6C2F9EC5"/>
    <w:rsid w:val="6C55F27D"/>
    <w:rsid w:val="6C5886BD"/>
    <w:rsid w:val="6C5D95B5"/>
    <w:rsid w:val="6CA3F845"/>
    <w:rsid w:val="6CA71154"/>
    <w:rsid w:val="6CC3A768"/>
    <w:rsid w:val="6CD4DD54"/>
    <w:rsid w:val="6CEA1B98"/>
    <w:rsid w:val="6CEF152D"/>
    <w:rsid w:val="6D166341"/>
    <w:rsid w:val="6D3C0FF7"/>
    <w:rsid w:val="6D4BE649"/>
    <w:rsid w:val="6D5FFF0D"/>
    <w:rsid w:val="6D675A28"/>
    <w:rsid w:val="6D744689"/>
    <w:rsid w:val="6D7D9AD9"/>
    <w:rsid w:val="6D8064D6"/>
    <w:rsid w:val="6D8EAEBB"/>
    <w:rsid w:val="6D92170B"/>
    <w:rsid w:val="6DB3BF43"/>
    <w:rsid w:val="6DC73ADC"/>
    <w:rsid w:val="6DF8D9B8"/>
    <w:rsid w:val="6E393903"/>
    <w:rsid w:val="6E41E7F8"/>
    <w:rsid w:val="6E5322CF"/>
    <w:rsid w:val="6E57035D"/>
    <w:rsid w:val="6E5F77C9"/>
    <w:rsid w:val="6E6A7841"/>
    <w:rsid w:val="6E73AB59"/>
    <w:rsid w:val="6E77FDFD"/>
    <w:rsid w:val="6E7D0BDA"/>
    <w:rsid w:val="6E83BE1C"/>
    <w:rsid w:val="6E88D9B8"/>
    <w:rsid w:val="6E8FC38C"/>
    <w:rsid w:val="6EB41D19"/>
    <w:rsid w:val="6ED899CC"/>
    <w:rsid w:val="6EE29C79"/>
    <w:rsid w:val="6F0B809B"/>
    <w:rsid w:val="6F113AE3"/>
    <w:rsid w:val="6F1A4E6B"/>
    <w:rsid w:val="6F1E4D5F"/>
    <w:rsid w:val="6F25CC83"/>
    <w:rsid w:val="6F2A7F1C"/>
    <w:rsid w:val="6F4529C5"/>
    <w:rsid w:val="6F4719A5"/>
    <w:rsid w:val="6F5A6891"/>
    <w:rsid w:val="6F920F5F"/>
    <w:rsid w:val="6FB19B75"/>
    <w:rsid w:val="6FB97354"/>
    <w:rsid w:val="6FD1B994"/>
    <w:rsid w:val="6FDFFF8C"/>
    <w:rsid w:val="6FE0297B"/>
    <w:rsid w:val="70047417"/>
    <w:rsid w:val="700648A2"/>
    <w:rsid w:val="703AA8B5"/>
    <w:rsid w:val="704F92B6"/>
    <w:rsid w:val="7059B982"/>
    <w:rsid w:val="706D6948"/>
    <w:rsid w:val="70776A1D"/>
    <w:rsid w:val="7078A5B5"/>
    <w:rsid w:val="708FE8F4"/>
    <w:rsid w:val="70A186E7"/>
    <w:rsid w:val="70B6C335"/>
    <w:rsid w:val="70BB9706"/>
    <w:rsid w:val="70C53289"/>
    <w:rsid w:val="70D5E2C0"/>
    <w:rsid w:val="70DCCE1C"/>
    <w:rsid w:val="70F46911"/>
    <w:rsid w:val="712528AE"/>
    <w:rsid w:val="713240A3"/>
    <w:rsid w:val="7133E566"/>
    <w:rsid w:val="714FF164"/>
    <w:rsid w:val="716691C8"/>
    <w:rsid w:val="71776968"/>
    <w:rsid w:val="717988BA"/>
    <w:rsid w:val="71916FDE"/>
    <w:rsid w:val="7192B117"/>
    <w:rsid w:val="71A1EB32"/>
    <w:rsid w:val="71ACB141"/>
    <w:rsid w:val="71CBA756"/>
    <w:rsid w:val="71E284D9"/>
    <w:rsid w:val="721D2489"/>
    <w:rsid w:val="7235C006"/>
    <w:rsid w:val="7237C566"/>
    <w:rsid w:val="7260CF93"/>
    <w:rsid w:val="72C21CAD"/>
    <w:rsid w:val="72C53401"/>
    <w:rsid w:val="72C720DE"/>
    <w:rsid w:val="72DBAA4B"/>
    <w:rsid w:val="72F90A72"/>
    <w:rsid w:val="731A1575"/>
    <w:rsid w:val="731FD3E2"/>
    <w:rsid w:val="732E8178"/>
    <w:rsid w:val="7332F8B1"/>
    <w:rsid w:val="733B73B8"/>
    <w:rsid w:val="73449877"/>
    <w:rsid w:val="735AC136"/>
    <w:rsid w:val="7397E111"/>
    <w:rsid w:val="73A50A0A"/>
    <w:rsid w:val="73B3F875"/>
    <w:rsid w:val="73B990C8"/>
    <w:rsid w:val="73CF7267"/>
    <w:rsid w:val="73F02956"/>
    <w:rsid w:val="7401D05A"/>
    <w:rsid w:val="7417DD7A"/>
    <w:rsid w:val="744DED14"/>
    <w:rsid w:val="74717A32"/>
    <w:rsid w:val="7482A3F6"/>
    <w:rsid w:val="7496815B"/>
    <w:rsid w:val="74AE0330"/>
    <w:rsid w:val="74E9E64B"/>
    <w:rsid w:val="7511EED3"/>
    <w:rsid w:val="753C39F6"/>
    <w:rsid w:val="75625020"/>
    <w:rsid w:val="75625661"/>
    <w:rsid w:val="756D60C8"/>
    <w:rsid w:val="756D7733"/>
    <w:rsid w:val="7575EF09"/>
    <w:rsid w:val="759137E4"/>
    <w:rsid w:val="75B45E25"/>
    <w:rsid w:val="75C4C7BF"/>
    <w:rsid w:val="75C96C8A"/>
    <w:rsid w:val="75CC5DFC"/>
    <w:rsid w:val="7621E06E"/>
    <w:rsid w:val="762C7893"/>
    <w:rsid w:val="764A79FA"/>
    <w:rsid w:val="76581A0F"/>
    <w:rsid w:val="765C692B"/>
    <w:rsid w:val="76626E74"/>
    <w:rsid w:val="766A89AE"/>
    <w:rsid w:val="768CAC1A"/>
    <w:rsid w:val="76922443"/>
    <w:rsid w:val="76AB02FE"/>
    <w:rsid w:val="76ABDF16"/>
    <w:rsid w:val="76B86B7B"/>
    <w:rsid w:val="76BF2BB7"/>
    <w:rsid w:val="76CEC91D"/>
    <w:rsid w:val="76E67E12"/>
    <w:rsid w:val="76E6ABA1"/>
    <w:rsid w:val="76E9F6EE"/>
    <w:rsid w:val="77060E07"/>
    <w:rsid w:val="774D80BF"/>
    <w:rsid w:val="77758110"/>
    <w:rsid w:val="779E25CA"/>
    <w:rsid w:val="77A84B55"/>
    <w:rsid w:val="77A97A45"/>
    <w:rsid w:val="77B66489"/>
    <w:rsid w:val="77D2BEBA"/>
    <w:rsid w:val="77E1A896"/>
    <w:rsid w:val="77F25540"/>
    <w:rsid w:val="77F3CFB8"/>
    <w:rsid w:val="77F7A7AA"/>
    <w:rsid w:val="78065A0F"/>
    <w:rsid w:val="78101521"/>
    <w:rsid w:val="781C92EC"/>
    <w:rsid w:val="781EE043"/>
    <w:rsid w:val="7840150C"/>
    <w:rsid w:val="7844903A"/>
    <w:rsid w:val="7846E222"/>
    <w:rsid w:val="7847C6C8"/>
    <w:rsid w:val="78734311"/>
    <w:rsid w:val="787B2B36"/>
    <w:rsid w:val="78945393"/>
    <w:rsid w:val="78945D96"/>
    <w:rsid w:val="7896F3D8"/>
    <w:rsid w:val="7899CD7E"/>
    <w:rsid w:val="78A1DE68"/>
    <w:rsid w:val="78D08E6C"/>
    <w:rsid w:val="79023824"/>
    <w:rsid w:val="790ABAEB"/>
    <w:rsid w:val="795AF47B"/>
    <w:rsid w:val="7962D741"/>
    <w:rsid w:val="7976BAFD"/>
    <w:rsid w:val="7983062B"/>
    <w:rsid w:val="798B7596"/>
    <w:rsid w:val="79E6E7A1"/>
    <w:rsid w:val="79F00C3D"/>
    <w:rsid w:val="79F2A92C"/>
    <w:rsid w:val="7A0112EC"/>
    <w:rsid w:val="7A0B2B78"/>
    <w:rsid w:val="7A0EAFFE"/>
    <w:rsid w:val="7A16FB97"/>
    <w:rsid w:val="7A2339F9"/>
    <w:rsid w:val="7A2DE402"/>
    <w:rsid w:val="7A312013"/>
    <w:rsid w:val="7A3EB8C0"/>
    <w:rsid w:val="7A6F597B"/>
    <w:rsid w:val="7A7CBA55"/>
    <w:rsid w:val="7A929EB4"/>
    <w:rsid w:val="7AA809E8"/>
    <w:rsid w:val="7AAB0D68"/>
    <w:rsid w:val="7AD922E9"/>
    <w:rsid w:val="7AD9E26D"/>
    <w:rsid w:val="7AF0CA89"/>
    <w:rsid w:val="7AFB3E16"/>
    <w:rsid w:val="7B0099D0"/>
    <w:rsid w:val="7B0CC58C"/>
    <w:rsid w:val="7B1165D0"/>
    <w:rsid w:val="7B77374A"/>
    <w:rsid w:val="7B7FCB4B"/>
    <w:rsid w:val="7B817454"/>
    <w:rsid w:val="7B823024"/>
    <w:rsid w:val="7B8E798D"/>
    <w:rsid w:val="7B971C24"/>
    <w:rsid w:val="7BA64197"/>
    <w:rsid w:val="7BAAE3D3"/>
    <w:rsid w:val="7BC164A8"/>
    <w:rsid w:val="7BCBF455"/>
    <w:rsid w:val="7BD5B3C5"/>
    <w:rsid w:val="7C1044FD"/>
    <w:rsid w:val="7C188AB6"/>
    <w:rsid w:val="7C3C5AC8"/>
    <w:rsid w:val="7C62BC7D"/>
    <w:rsid w:val="7C707027"/>
    <w:rsid w:val="7C773498"/>
    <w:rsid w:val="7C9BBA17"/>
    <w:rsid w:val="7CBA06D8"/>
    <w:rsid w:val="7CBA20C3"/>
    <w:rsid w:val="7CC0A9E2"/>
    <w:rsid w:val="7CC34783"/>
    <w:rsid w:val="7CCA3C73"/>
    <w:rsid w:val="7CD9CB32"/>
    <w:rsid w:val="7CDD70F2"/>
    <w:rsid w:val="7D113979"/>
    <w:rsid w:val="7D292D4F"/>
    <w:rsid w:val="7D2A49EE"/>
    <w:rsid w:val="7D364CE9"/>
    <w:rsid w:val="7D37089C"/>
    <w:rsid w:val="7D457B0D"/>
    <w:rsid w:val="7D46B434"/>
    <w:rsid w:val="7D4E9C59"/>
    <w:rsid w:val="7D6514AD"/>
    <w:rsid w:val="7D67C4B6"/>
    <w:rsid w:val="7DABDC4A"/>
    <w:rsid w:val="7DB45B17"/>
    <w:rsid w:val="7DB9D32F"/>
    <w:rsid w:val="7DDCC3A2"/>
    <w:rsid w:val="7DF9AF2A"/>
    <w:rsid w:val="7E12686E"/>
    <w:rsid w:val="7E276CBB"/>
    <w:rsid w:val="7E378A78"/>
    <w:rsid w:val="7E45EB21"/>
    <w:rsid w:val="7E50BD6D"/>
    <w:rsid w:val="7E5FF948"/>
    <w:rsid w:val="7E6AF180"/>
    <w:rsid w:val="7E7330F5"/>
    <w:rsid w:val="7E858A8A"/>
    <w:rsid w:val="7EA72CCE"/>
    <w:rsid w:val="7EB07D47"/>
    <w:rsid w:val="7EB99CB6"/>
    <w:rsid w:val="7EC100C8"/>
    <w:rsid w:val="7ED42E91"/>
    <w:rsid w:val="7F4855BA"/>
    <w:rsid w:val="7F502B78"/>
    <w:rsid w:val="7F6DFF0F"/>
    <w:rsid w:val="7F6E02B3"/>
    <w:rsid w:val="7F8F75F1"/>
    <w:rsid w:val="7F9E7C1A"/>
    <w:rsid w:val="7FB2C218"/>
    <w:rsid w:val="7FC1A25B"/>
    <w:rsid w:val="7FCA1959"/>
    <w:rsid w:val="7FE1BB82"/>
    <w:rsid w:val="7FF2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81C21"/>
  <w15:docId w15:val="{A4D75E3A-6C13-4D8D-87B6-CA44058B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F54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9D39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11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62510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62510F"/>
  </w:style>
  <w:style w:type="character" w:customStyle="1" w:styleId="kurziv">
    <w:name w:val="kurziv"/>
    <w:basedOn w:val="Zadanifontodlomka"/>
    <w:rsid w:val="004352C1"/>
  </w:style>
  <w:style w:type="character" w:customStyle="1" w:styleId="Naslov2Char">
    <w:name w:val="Naslov 2 Char"/>
    <w:basedOn w:val="Zadanifontodlomka"/>
    <w:link w:val="Naslov2"/>
    <w:uiPriority w:val="9"/>
    <w:rsid w:val="009D396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1F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F4A1A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36337A"/>
    <w:rPr>
      <w:color w:val="605E5C"/>
      <w:shd w:val="clear" w:color="auto" w:fill="E1DFDD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110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slov1Char">
    <w:name w:val="Naslov 1 Char"/>
    <w:basedOn w:val="Zadanifontodlomka"/>
    <w:link w:val="Naslov1"/>
    <w:uiPriority w:val="9"/>
    <w:rsid w:val="00AF54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2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3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9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4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5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1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6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41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0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1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8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3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7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26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5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1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86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8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8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3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1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8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1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2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9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3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0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9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0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6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3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0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0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8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7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0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9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7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C4BC2-E83C-41CA-9D7C-C3A04EB2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450</TotalTime>
  <Pages>13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</dc:creator>
  <cp:lastModifiedBy>Alen Hajtić</cp:lastModifiedBy>
  <cp:revision>15</cp:revision>
  <cp:lastPrinted>2026-01-05T16:27:00Z</cp:lastPrinted>
  <dcterms:created xsi:type="dcterms:W3CDTF">2026-01-02T07:28:00Z</dcterms:created>
  <dcterms:modified xsi:type="dcterms:W3CDTF">2026-01-05T18:01:00Z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cf644a5d-0dc2-40ce-a1f0-bfb750f4f828</vt:lpwstr>
  </property>
</Properties>
</file>